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990FAB">
      <w:pPr>
        <w:spacing w:beforeLines="50" w:line="480" w:lineRule="auto"/>
        <w:ind w:firstLine="8928" w:firstLineChars="1240"/>
        <w:rPr>
          <w:rFonts w:ascii="宋体" w:hAnsi="宋体"/>
          <w:b/>
          <w:bCs/>
          <w:sz w:val="72"/>
          <w:szCs w:val="72"/>
        </w:rPr>
      </w:pPr>
    </w:p>
    <w:p w14:paraId="449D4F0F">
      <w:pPr>
        <w:spacing w:beforeLines="50" w:line="480" w:lineRule="auto"/>
        <w:jc w:val="center"/>
        <w:rPr>
          <w:rFonts w:hint="eastAsia" w:ascii="宋体" w:hAnsi="宋体" w:eastAsia="宋体"/>
          <w:b/>
          <w:bCs/>
          <w:sz w:val="28"/>
          <w:szCs w:val="28"/>
          <w:lang w:eastAsia="zh-CN"/>
        </w:rPr>
      </w:pPr>
    </w:p>
    <w:p w14:paraId="140EF4E4">
      <w:pPr>
        <w:spacing w:beforeLines="50" w:line="480" w:lineRule="auto"/>
        <w:jc w:val="center"/>
        <w:rPr>
          <w:rFonts w:ascii="宋体" w:hAnsi="宋体"/>
          <w:b/>
          <w:bCs/>
          <w:sz w:val="72"/>
          <w:szCs w:val="72"/>
        </w:rPr>
      </w:pPr>
      <w:r>
        <w:rPr>
          <w:rFonts w:hint="eastAsia" w:ascii="宋体" w:hAnsi="宋体" w:eastAsia="宋体"/>
          <w:b/>
          <w:bCs/>
          <w:sz w:val="72"/>
          <w:lang w:eastAsia="zh-CN"/>
        </w:rPr>
        <w:drawing>
          <wp:inline distT="0" distB="0" distL="114300" distR="114300">
            <wp:extent cx="2743200" cy="2076450"/>
            <wp:effectExtent l="0" t="0" r="0" b="0"/>
            <wp:docPr id="2" name="图片 1" descr="75237a9988e35cf785e02eede4f44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75237a9988e35cf785e02eede4f44a0"/>
                    <pic:cNvPicPr>
                      <a:picLocks noChangeAspect="1"/>
                    </pic:cNvPicPr>
                  </pic:nvPicPr>
                  <pic:blipFill>
                    <a:blip r:embed="rId12"/>
                    <a:stretch>
                      <a:fillRect/>
                    </a:stretch>
                  </pic:blipFill>
                  <pic:spPr>
                    <a:xfrm>
                      <a:off x="0" y="0"/>
                      <a:ext cx="2743200" cy="2076450"/>
                    </a:xfrm>
                    <a:prstGeom prst="rect">
                      <a:avLst/>
                    </a:prstGeom>
                    <a:noFill/>
                    <a:ln>
                      <a:noFill/>
                    </a:ln>
                  </pic:spPr>
                </pic:pic>
              </a:graphicData>
            </a:graphic>
          </wp:inline>
        </w:drawing>
      </w:r>
    </w:p>
    <w:p w14:paraId="0EAFD3BC">
      <w:pPr>
        <w:spacing w:beforeLines="50" w:line="480" w:lineRule="auto"/>
        <w:ind w:left="2889" w:leftChars="1376"/>
        <w:rPr>
          <w:rFonts w:ascii="宋体" w:hAnsi="宋体"/>
          <w:b/>
          <w:bCs/>
          <w:sz w:val="72"/>
          <w:szCs w:val="72"/>
        </w:rPr>
      </w:pPr>
    </w:p>
    <w:p w14:paraId="03754DB2">
      <w:pPr>
        <w:spacing w:beforeLines="50" w:line="480" w:lineRule="auto"/>
        <w:ind w:firstLine="2764" w:firstLineChars="384"/>
        <w:rPr>
          <w:rFonts w:ascii="宋体" w:hAnsi="宋体"/>
          <w:b/>
          <w:bCs/>
          <w:sz w:val="72"/>
          <w:szCs w:val="72"/>
        </w:rPr>
      </w:pPr>
      <w:r>
        <w:rPr>
          <w:rFonts w:hint="eastAsia" w:ascii="宋体" w:hAnsi="宋体"/>
          <w:b/>
          <w:bCs/>
          <w:sz w:val="72"/>
          <w:szCs w:val="72"/>
        </w:rPr>
        <w:t>认 证 申 请 书</w:t>
      </w:r>
    </w:p>
    <w:p w14:paraId="4B0CD242">
      <w:pPr>
        <w:spacing w:beforeLines="50" w:line="480" w:lineRule="auto"/>
        <w:jc w:val="center"/>
        <w:rPr>
          <w:rFonts w:ascii="宋体" w:hAnsi="宋体"/>
          <w:b/>
          <w:bCs/>
          <w:sz w:val="28"/>
          <w:szCs w:val="28"/>
        </w:rPr>
      </w:pPr>
    </w:p>
    <w:p w14:paraId="12D80363">
      <w:pPr>
        <w:spacing w:beforeLines="50" w:line="480" w:lineRule="auto"/>
        <w:rPr>
          <w:rFonts w:ascii="宋体" w:hAnsi="宋体"/>
          <w:b/>
          <w:bCs/>
          <w:sz w:val="28"/>
          <w:szCs w:val="28"/>
        </w:rPr>
      </w:pPr>
    </w:p>
    <w:p w14:paraId="1D1182B3">
      <w:pPr>
        <w:spacing w:beforeLines="50" w:line="480" w:lineRule="auto"/>
        <w:ind w:firstLine="1932" w:firstLineChars="690"/>
        <w:rPr>
          <w:rFonts w:ascii="宋体" w:hAnsi="宋体"/>
          <w:b/>
          <w:bCs/>
          <w:sz w:val="28"/>
          <w:szCs w:val="28"/>
        </w:rPr>
      </w:pPr>
      <w:r>
        <w:rPr>
          <w:rFonts w:hint="eastAsia" w:ascii="宋体" w:hAnsi="宋体"/>
          <w:b/>
          <w:bCs/>
          <w:sz w:val="28"/>
          <w:szCs w:val="28"/>
        </w:rPr>
        <w:t>申请组织名称：</w:t>
      </w:r>
    </w:p>
    <w:p w14:paraId="443927A0">
      <w:pPr>
        <w:ind w:right="560"/>
        <w:jc w:val="both"/>
        <w:outlineLvl w:val="0"/>
        <w:rPr>
          <w:rFonts w:hint="eastAsia"/>
          <w:b/>
          <w:sz w:val="28"/>
          <w:szCs w:val="28"/>
        </w:rPr>
      </w:pPr>
    </w:p>
    <w:p w14:paraId="374C8E61">
      <w:pPr>
        <w:ind w:right="560"/>
        <w:jc w:val="center"/>
        <w:outlineLvl w:val="0"/>
        <w:rPr>
          <w:rFonts w:hint="eastAsia"/>
          <w:b/>
          <w:sz w:val="28"/>
          <w:szCs w:val="28"/>
        </w:rPr>
      </w:pPr>
    </w:p>
    <w:p w14:paraId="0275063C">
      <w:pPr>
        <w:ind w:right="0" w:firstLine="2240" w:firstLineChars="800"/>
        <w:jc w:val="both"/>
        <w:outlineLvl w:val="0"/>
        <w:rPr>
          <w:rFonts w:hint="eastAsia" w:eastAsia="宋体"/>
          <w:b/>
          <w:sz w:val="28"/>
          <w:szCs w:val="28"/>
          <w:lang w:eastAsia="zh-CN"/>
        </w:rPr>
      </w:pPr>
      <w:r>
        <w:rPr>
          <w:rFonts w:hint="eastAsia"/>
          <w:b/>
          <w:sz w:val="28"/>
          <w:szCs w:val="28"/>
        </w:rPr>
        <w:t>Zhongbiaoxin</w:t>
      </w:r>
      <w:r>
        <w:rPr>
          <w:b/>
          <w:sz w:val="28"/>
          <w:szCs w:val="28"/>
        </w:rPr>
        <w:t xml:space="preserve"> Certification</w:t>
      </w:r>
      <w:r>
        <w:rPr>
          <w:rFonts w:hint="eastAsia"/>
          <w:b/>
          <w:sz w:val="28"/>
          <w:szCs w:val="28"/>
        </w:rPr>
        <w:t>(</w:t>
      </w:r>
      <w:r>
        <w:rPr>
          <w:rFonts w:hint="eastAsia"/>
          <w:b/>
          <w:sz w:val="28"/>
          <w:szCs w:val="28"/>
          <w:lang w:val="en-US" w:eastAsia="zh-CN"/>
        </w:rPr>
        <w:t>Jiang su</w:t>
      </w:r>
      <w:r>
        <w:rPr>
          <w:rFonts w:hint="eastAsia"/>
          <w:b/>
          <w:sz w:val="28"/>
          <w:szCs w:val="28"/>
        </w:rPr>
        <w:t>)</w:t>
      </w:r>
      <w:r>
        <w:rPr>
          <w:b/>
          <w:sz w:val="28"/>
          <w:szCs w:val="28"/>
        </w:rPr>
        <w:t>Co.,Ltd</w:t>
      </w:r>
    </w:p>
    <w:p w14:paraId="16F6F557">
      <w:pPr>
        <w:suppressLineNumbers/>
        <w:suppressAutoHyphens/>
        <w:adjustRightInd w:val="0"/>
        <w:spacing w:beforeLines="50"/>
        <w:ind w:right="420"/>
        <w:jc w:val="both"/>
        <w:rPr>
          <w:rFonts w:hint="default" w:ascii="宋体" w:hAnsi="宋体" w:eastAsia="宋体"/>
          <w:bCs/>
          <w:szCs w:val="21"/>
          <w:lang w:val="en-US" w:eastAsia="zh-CN"/>
        </w:rPr>
      </w:pPr>
      <w:r>
        <w:rPr>
          <w:rFonts w:hint="eastAsia" w:ascii="宋体" w:hAnsi="宋体"/>
          <w:b/>
          <w:bCs/>
          <w:szCs w:val="21"/>
          <w:lang w:val="en-US" w:eastAsia="zh-CN"/>
        </w:rPr>
        <w:t xml:space="preserve">                    </w:t>
      </w:r>
      <w:r>
        <w:rPr>
          <w:rFonts w:hint="eastAsia" w:ascii="宋体" w:hAnsi="宋体"/>
          <w:b/>
          <w:bCs/>
          <w:szCs w:val="21"/>
        </w:rPr>
        <w:t>地址：江苏省淮安市清江浦区汇丰中央广场1号楼</w:t>
      </w:r>
      <w:r>
        <w:rPr>
          <w:rFonts w:hint="eastAsia" w:ascii="宋体" w:hAnsi="宋体"/>
          <w:b/>
          <w:bCs/>
          <w:szCs w:val="21"/>
          <w:lang w:val="en-US" w:eastAsia="zh-CN"/>
        </w:rPr>
        <w:t>511、512、513、515室</w:t>
      </w:r>
    </w:p>
    <w:p w14:paraId="3636D126">
      <w:pPr>
        <w:suppressLineNumbers/>
        <w:suppressAutoHyphens/>
        <w:adjustRightInd w:val="0"/>
        <w:spacing w:beforeLines="50"/>
        <w:ind w:right="420" w:firstLine="2100" w:firstLineChars="1000"/>
        <w:rPr>
          <w:rFonts w:hint="eastAsia" w:ascii="宋体" w:hAnsi="宋体"/>
          <w:b/>
          <w:bCs/>
          <w:szCs w:val="21"/>
          <w:lang w:val="en-US" w:eastAsia="zh-CN"/>
        </w:rPr>
      </w:pPr>
      <w:r>
        <w:rPr>
          <w:rFonts w:hint="eastAsia" w:ascii="宋体" w:hAnsi="宋体"/>
          <w:b/>
          <w:bCs/>
          <w:szCs w:val="21"/>
        </w:rPr>
        <w:t>电话：</w:t>
      </w:r>
      <w:r>
        <w:rPr>
          <w:rFonts w:hint="eastAsia" w:ascii="宋体" w:hAnsi="宋体"/>
          <w:b/>
          <w:bCs/>
          <w:szCs w:val="21"/>
          <w:lang w:eastAsia="zh-CN"/>
        </w:rPr>
        <w:t>19848358187</w:t>
      </w:r>
      <w:r>
        <w:rPr>
          <w:rFonts w:hint="eastAsia" w:ascii="宋体" w:hAnsi="宋体"/>
          <w:b/>
          <w:bCs/>
          <w:szCs w:val="21"/>
          <w:lang w:val="en-US" w:eastAsia="zh-CN"/>
        </w:rPr>
        <w:t xml:space="preserve"> </w:t>
      </w:r>
      <w:r>
        <w:rPr>
          <w:rFonts w:hint="eastAsia" w:ascii="宋体" w:hAnsi="宋体" w:eastAsia="宋体" w:cs="Times New Roman"/>
          <w:b/>
          <w:bCs/>
          <w:szCs w:val="21"/>
          <w:lang w:val="en-US" w:eastAsia="zh-CN"/>
        </w:rPr>
        <w:t xml:space="preserve">0517-83768688 </w:t>
      </w:r>
      <w:r>
        <w:rPr>
          <w:rFonts w:hint="eastAsia"/>
          <w:b/>
          <w:szCs w:val="21"/>
        </w:rPr>
        <w:t>邮编：</w:t>
      </w:r>
      <w:r>
        <w:rPr>
          <w:rFonts w:hint="eastAsia" w:ascii="宋体" w:hAnsi="宋体"/>
          <w:b/>
          <w:bCs/>
          <w:szCs w:val="21"/>
          <w:lang w:val="en-US" w:eastAsia="zh-CN"/>
        </w:rPr>
        <w:t>223001</w:t>
      </w:r>
    </w:p>
    <w:p w14:paraId="0AF0A326">
      <w:pPr>
        <w:suppressLineNumbers/>
        <w:suppressAutoHyphens/>
        <w:adjustRightInd w:val="0"/>
        <w:spacing w:beforeLines="50"/>
        <w:ind w:right="420" w:firstLine="2100" w:firstLineChars="1000"/>
        <w:rPr>
          <w:rFonts w:hint="eastAsia" w:ascii="宋体" w:hAnsi="宋体" w:eastAsia="宋体"/>
          <w:b/>
          <w:bCs/>
          <w:szCs w:val="21"/>
          <w:lang w:val="en-US" w:eastAsia="zh-CN"/>
        </w:rPr>
      </w:pPr>
      <w:r>
        <w:rPr>
          <w:rFonts w:hint="eastAsia" w:ascii="宋体" w:hAnsi="宋体"/>
          <w:b/>
          <w:bCs/>
          <w:szCs w:val="21"/>
          <w:lang w:val="en-US" w:eastAsia="zh-CN"/>
        </w:rPr>
        <w:t>官网：http://www.jscscc.cn/</w:t>
      </w:r>
    </w:p>
    <w:p w14:paraId="5366E670">
      <w:pPr>
        <w:suppressLineNumbers/>
        <w:suppressAutoHyphens/>
        <w:adjustRightInd w:val="0"/>
        <w:spacing w:beforeLines="50"/>
        <w:ind w:right="420" w:firstLine="2100" w:firstLineChars="1000"/>
        <w:rPr>
          <w:rStyle w:val="10"/>
          <w:color w:val="auto"/>
          <w:u w:val="none"/>
        </w:rPr>
      </w:pPr>
      <w:r>
        <w:rPr>
          <w:rFonts w:hint="eastAsia" w:ascii="宋体" w:hAnsi="宋体"/>
          <w:b/>
          <w:bCs/>
          <w:szCs w:val="21"/>
        </w:rPr>
        <w:t>Email：</w:t>
      </w:r>
      <w:r>
        <w:rPr>
          <w:rFonts w:hint="eastAsia" w:ascii="宋体" w:hAnsi="宋体"/>
          <w:b/>
          <w:bCs/>
          <w:szCs w:val="21"/>
          <w:lang w:val="en-US" w:eastAsia="zh-CN"/>
        </w:rPr>
        <w:t>cscccertification@163.com</w:t>
      </w:r>
    </w:p>
    <w:p w14:paraId="477DD424">
      <w:pPr>
        <w:snapToGrid w:val="0"/>
        <w:spacing w:line="240" w:lineRule="exact"/>
        <w:rPr>
          <w:rFonts w:ascii="宋体" w:hAnsi="宋体"/>
          <w:b/>
          <w:bCs/>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777" w:right="748" w:bottom="777" w:left="794" w:header="851" w:footer="794" w:gutter="0"/>
          <w:pgNumType w:fmt="decimal" w:start="1"/>
          <w:cols w:space="720" w:num="1"/>
          <w:titlePg/>
          <w:docGrid w:type="linesAndChars" w:linePitch="312" w:charSpace="0"/>
        </w:sectPr>
      </w:pPr>
    </w:p>
    <w:p w14:paraId="279FE299">
      <w:pPr>
        <w:snapToGrid w:val="0"/>
        <w:spacing w:line="240" w:lineRule="exact"/>
        <w:rPr>
          <w:rFonts w:ascii="宋体" w:hAnsi="宋体"/>
          <w:b/>
          <w:bCs/>
          <w:sz w:val="28"/>
          <w:szCs w:val="28"/>
        </w:rPr>
      </w:pPr>
    </w:p>
    <w:p w14:paraId="4D405EE5">
      <w:pPr>
        <w:snapToGrid w:val="0"/>
        <w:spacing w:line="240" w:lineRule="exact"/>
        <w:rPr>
          <w:rFonts w:ascii="宋体" w:hAnsi="宋体"/>
          <w:b/>
          <w:bCs/>
          <w:sz w:val="28"/>
          <w:szCs w:val="28"/>
        </w:rPr>
      </w:pPr>
    </w:p>
    <w:p w14:paraId="369F54A8">
      <w:pPr>
        <w:snapToGrid w:val="0"/>
        <w:spacing w:line="400" w:lineRule="exact"/>
        <w:ind w:firstLine="3000" w:firstLineChars="1000"/>
        <w:rPr>
          <w:rFonts w:ascii="宋体" w:hAnsi="宋体"/>
          <w:b/>
          <w:bCs/>
          <w:sz w:val="30"/>
          <w:szCs w:val="30"/>
        </w:rPr>
      </w:pPr>
      <w:r>
        <w:rPr>
          <w:rFonts w:hint="eastAsia" w:ascii="宋体" w:hAnsi="宋体"/>
          <w:b/>
          <w:bCs/>
          <w:sz w:val="30"/>
          <w:szCs w:val="30"/>
        </w:rPr>
        <w:t>管理体系认证</w:t>
      </w:r>
      <w:r>
        <w:rPr>
          <w:rFonts w:hint="eastAsia" w:ascii="宋体" w:hAnsi="宋体"/>
          <w:b/>
          <w:bCs/>
          <w:sz w:val="30"/>
          <w:szCs w:val="30"/>
          <w:lang w:val="en-US" w:eastAsia="zh-CN"/>
        </w:rPr>
        <w:t>/服务认证</w:t>
      </w:r>
      <w:r>
        <w:rPr>
          <w:rFonts w:hint="eastAsia" w:ascii="宋体" w:hAnsi="宋体"/>
          <w:b/>
          <w:bCs/>
          <w:sz w:val="30"/>
          <w:szCs w:val="30"/>
        </w:rPr>
        <w:t>申请书</w:t>
      </w:r>
    </w:p>
    <w:p w14:paraId="1B1CFAE9">
      <w:pPr>
        <w:snapToGrid w:val="0"/>
        <w:spacing w:line="400" w:lineRule="exact"/>
        <w:ind w:firstLine="3469" w:firstLineChars="1239"/>
        <w:rPr>
          <w:rFonts w:ascii="宋体" w:hAnsi="宋体"/>
          <w:b/>
          <w:bCs/>
          <w:sz w:val="28"/>
          <w:szCs w:val="28"/>
        </w:rPr>
      </w:pPr>
    </w:p>
    <w:p w14:paraId="4C06324C">
      <w:pPr>
        <w:spacing w:afterLines="50"/>
        <w:rPr>
          <w:rFonts w:ascii="宋体" w:hAnsi="宋体"/>
          <w:b/>
          <w:bCs/>
          <w:szCs w:val="21"/>
        </w:rPr>
      </w:pPr>
      <w:r>
        <w:rPr>
          <w:rFonts w:hint="eastAsia" w:ascii="宋体" w:hAnsi="宋体"/>
          <w:b/>
          <w:bCs/>
          <w:szCs w:val="21"/>
        </w:rPr>
        <w:t>尊敬的客户：</w:t>
      </w:r>
    </w:p>
    <w:p w14:paraId="40B1F1F7">
      <w:pPr>
        <w:spacing w:afterLines="50" w:line="420" w:lineRule="exact"/>
        <w:ind w:firstLine="413" w:firstLineChars="197"/>
        <w:rPr>
          <w:rFonts w:ascii="宋体" w:hAnsi="宋体"/>
          <w:b/>
          <w:bCs/>
          <w:szCs w:val="21"/>
        </w:rPr>
      </w:pPr>
      <w:r>
        <w:rPr>
          <w:rFonts w:hint="eastAsia" w:ascii="宋体" w:hAnsi="宋体"/>
          <w:b/>
          <w:bCs/>
          <w:szCs w:val="21"/>
        </w:rPr>
        <w:t>请仔细阅读《管理体系认证</w:t>
      </w:r>
      <w:r>
        <w:rPr>
          <w:rFonts w:hint="eastAsia" w:ascii="宋体" w:hAnsi="宋体"/>
          <w:b/>
          <w:bCs/>
          <w:szCs w:val="21"/>
          <w:lang w:val="en-US" w:eastAsia="zh-CN"/>
        </w:rPr>
        <w:t>/服务认证</w:t>
      </w:r>
      <w:r>
        <w:rPr>
          <w:rFonts w:hint="eastAsia" w:ascii="宋体" w:hAnsi="宋体"/>
          <w:b/>
          <w:bCs/>
          <w:szCs w:val="21"/>
        </w:rPr>
        <w:t>申请书》各项内容，在划线处填写完整真实的信息，不得有空缺项，在选项处务必正确勾选；并仔细核查申请认证时需提交的资料的完整性，您的信息有助于中标信为您提供高效的认证服务，谢谢您的配合。</w:t>
      </w:r>
    </w:p>
    <w:p w14:paraId="588281BC">
      <w:pPr>
        <w:numPr>
          <w:ilvl w:val="0"/>
          <w:numId w:val="1"/>
        </w:numPr>
        <w:spacing w:line="420" w:lineRule="exact"/>
        <w:rPr>
          <w:rFonts w:ascii="宋体" w:hAnsi="宋体"/>
          <w:b/>
          <w:bCs/>
          <w:szCs w:val="21"/>
        </w:rPr>
      </w:pPr>
      <w:r>
        <w:rPr>
          <w:rFonts w:hint="eastAsia" w:ascii="宋体" w:hAnsi="宋体"/>
          <w:b/>
          <w:bCs/>
          <w:szCs w:val="21"/>
        </w:rPr>
        <w:t>申请组织基本信息</w:t>
      </w:r>
    </w:p>
    <w:tbl>
      <w:tblPr>
        <w:tblStyle w:val="7"/>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8"/>
        <w:gridCol w:w="2268"/>
        <w:gridCol w:w="1559"/>
        <w:gridCol w:w="1843"/>
        <w:gridCol w:w="1200"/>
        <w:gridCol w:w="1635"/>
      </w:tblGrid>
      <w:tr w14:paraId="7A605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308" w:type="dxa"/>
          </w:tcPr>
          <w:p w14:paraId="71ADE4B5">
            <w:pPr>
              <w:spacing w:line="440" w:lineRule="exact"/>
              <w:rPr>
                <w:rFonts w:ascii="宋体" w:hAnsi="宋体"/>
                <w:bCs/>
                <w:szCs w:val="21"/>
              </w:rPr>
            </w:pPr>
            <w:r>
              <w:rPr>
                <w:rFonts w:hint="eastAsia" w:ascii="宋体" w:hAnsi="宋体"/>
                <w:bCs/>
                <w:szCs w:val="21"/>
              </w:rPr>
              <w:t>组织名称</w:t>
            </w:r>
          </w:p>
        </w:tc>
        <w:tc>
          <w:tcPr>
            <w:tcW w:w="8505" w:type="dxa"/>
            <w:gridSpan w:val="5"/>
          </w:tcPr>
          <w:p w14:paraId="1E26DAB1">
            <w:pPr>
              <w:spacing w:line="440" w:lineRule="exact"/>
              <w:rPr>
                <w:rFonts w:hint="eastAsia" w:ascii="宋体" w:hAnsi="宋体"/>
                <w:bCs/>
                <w:szCs w:val="21"/>
                <w:lang w:eastAsia="zh-CN"/>
              </w:rPr>
            </w:pPr>
          </w:p>
        </w:tc>
      </w:tr>
      <w:tr w14:paraId="1D7CF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14:paraId="7E3971FA">
            <w:pPr>
              <w:spacing w:line="440" w:lineRule="exact"/>
              <w:rPr>
                <w:rFonts w:ascii="宋体" w:hAnsi="宋体"/>
                <w:bCs/>
                <w:szCs w:val="21"/>
              </w:rPr>
            </w:pPr>
            <w:r>
              <w:rPr>
                <w:rFonts w:hint="eastAsia" w:ascii="宋体" w:hAnsi="宋体"/>
                <w:bCs/>
                <w:szCs w:val="21"/>
              </w:rPr>
              <w:t>注册地址</w:t>
            </w:r>
          </w:p>
        </w:tc>
        <w:tc>
          <w:tcPr>
            <w:tcW w:w="5670" w:type="dxa"/>
            <w:gridSpan w:val="3"/>
          </w:tcPr>
          <w:p w14:paraId="4A7AEC4C">
            <w:pPr>
              <w:spacing w:line="440" w:lineRule="exact"/>
              <w:rPr>
                <w:rFonts w:hint="eastAsia" w:ascii="宋体" w:hAnsi="宋体"/>
                <w:bCs/>
                <w:szCs w:val="21"/>
              </w:rPr>
            </w:pPr>
          </w:p>
        </w:tc>
        <w:tc>
          <w:tcPr>
            <w:tcW w:w="1200" w:type="dxa"/>
          </w:tcPr>
          <w:p w14:paraId="6D86E5B2">
            <w:pPr>
              <w:spacing w:line="440" w:lineRule="exact"/>
              <w:rPr>
                <w:rFonts w:ascii="宋体" w:hAnsi="宋体"/>
                <w:bCs/>
                <w:szCs w:val="21"/>
              </w:rPr>
            </w:pPr>
            <w:r>
              <w:rPr>
                <w:rFonts w:hint="eastAsia" w:ascii="宋体" w:hAnsi="宋体"/>
                <w:bCs/>
                <w:szCs w:val="21"/>
              </w:rPr>
              <w:t>邮编</w:t>
            </w:r>
          </w:p>
        </w:tc>
        <w:tc>
          <w:tcPr>
            <w:tcW w:w="1635" w:type="dxa"/>
          </w:tcPr>
          <w:p w14:paraId="28B7FED7">
            <w:pPr>
              <w:spacing w:line="440" w:lineRule="exact"/>
              <w:rPr>
                <w:rFonts w:hint="default" w:ascii="宋体" w:hAnsi="宋体"/>
                <w:bCs/>
                <w:szCs w:val="21"/>
                <w:lang w:val="en-US" w:eastAsia="zh-CN"/>
              </w:rPr>
            </w:pPr>
          </w:p>
        </w:tc>
      </w:tr>
      <w:tr w14:paraId="1D6E5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14:paraId="71BA6763">
            <w:pPr>
              <w:spacing w:line="440" w:lineRule="exact"/>
              <w:rPr>
                <w:rFonts w:ascii="宋体" w:hAnsi="宋体"/>
                <w:bCs/>
                <w:szCs w:val="21"/>
              </w:rPr>
            </w:pPr>
            <w:r>
              <w:rPr>
                <w:rFonts w:hint="eastAsia" w:ascii="宋体" w:hAnsi="宋体"/>
                <w:bCs/>
                <w:szCs w:val="21"/>
              </w:rPr>
              <w:t>经营地址</w:t>
            </w:r>
          </w:p>
        </w:tc>
        <w:tc>
          <w:tcPr>
            <w:tcW w:w="5670" w:type="dxa"/>
            <w:gridSpan w:val="3"/>
          </w:tcPr>
          <w:p w14:paraId="68F35F3D">
            <w:pPr>
              <w:spacing w:line="240" w:lineRule="auto"/>
              <w:rPr>
                <w:rFonts w:hint="eastAsia" w:ascii="宋体" w:hAnsi="宋体" w:eastAsia="宋体"/>
                <w:bCs/>
                <w:szCs w:val="21"/>
                <w:lang w:eastAsia="zh-CN"/>
              </w:rPr>
            </w:pPr>
          </w:p>
        </w:tc>
        <w:tc>
          <w:tcPr>
            <w:tcW w:w="1200" w:type="dxa"/>
          </w:tcPr>
          <w:p w14:paraId="662168DF">
            <w:pPr>
              <w:spacing w:line="440" w:lineRule="exact"/>
              <w:rPr>
                <w:rFonts w:ascii="宋体" w:hAnsi="宋体"/>
                <w:bCs/>
                <w:szCs w:val="21"/>
              </w:rPr>
            </w:pPr>
            <w:r>
              <w:rPr>
                <w:rFonts w:hint="eastAsia" w:ascii="宋体" w:hAnsi="宋体"/>
                <w:bCs/>
                <w:szCs w:val="21"/>
              </w:rPr>
              <w:t>邮编</w:t>
            </w:r>
          </w:p>
        </w:tc>
        <w:tc>
          <w:tcPr>
            <w:tcW w:w="1635" w:type="dxa"/>
          </w:tcPr>
          <w:p w14:paraId="499A2BC8">
            <w:pPr>
              <w:spacing w:line="440" w:lineRule="exact"/>
              <w:rPr>
                <w:rFonts w:hint="default" w:ascii="宋体" w:hAnsi="宋体"/>
                <w:bCs/>
                <w:szCs w:val="21"/>
                <w:lang w:val="en-US" w:eastAsia="zh-CN"/>
              </w:rPr>
            </w:pPr>
          </w:p>
        </w:tc>
      </w:tr>
      <w:tr w14:paraId="5F5ED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14:paraId="7B53F7D5">
            <w:pPr>
              <w:spacing w:line="440" w:lineRule="exact"/>
              <w:rPr>
                <w:rFonts w:ascii="宋体" w:hAnsi="宋体"/>
                <w:bCs/>
                <w:szCs w:val="21"/>
              </w:rPr>
            </w:pPr>
            <w:r>
              <w:rPr>
                <w:rFonts w:hint="eastAsia" w:ascii="宋体" w:hAnsi="宋体" w:eastAsia="宋体" w:cs="Times New Roman"/>
                <w:bCs/>
                <w:szCs w:val="21"/>
              </w:rPr>
              <w:t>生产</w:t>
            </w:r>
            <w:r>
              <w:rPr>
                <w:rFonts w:hint="eastAsia" w:ascii="宋体" w:hAnsi="宋体"/>
                <w:bCs/>
                <w:szCs w:val="21"/>
              </w:rPr>
              <w:t>地址</w:t>
            </w:r>
          </w:p>
        </w:tc>
        <w:tc>
          <w:tcPr>
            <w:tcW w:w="5670" w:type="dxa"/>
            <w:gridSpan w:val="3"/>
          </w:tcPr>
          <w:p w14:paraId="03E19C1D">
            <w:pPr>
              <w:spacing w:line="440" w:lineRule="exact"/>
              <w:rPr>
                <w:rFonts w:hint="eastAsia" w:ascii="宋体" w:hAnsi="宋体" w:eastAsia="宋体"/>
                <w:bCs/>
                <w:szCs w:val="21"/>
                <w:lang w:val="en-US" w:eastAsia="zh-CN"/>
              </w:rPr>
            </w:pPr>
          </w:p>
        </w:tc>
        <w:tc>
          <w:tcPr>
            <w:tcW w:w="1200" w:type="dxa"/>
          </w:tcPr>
          <w:p w14:paraId="0D0DBD91">
            <w:pPr>
              <w:spacing w:line="440" w:lineRule="exact"/>
              <w:rPr>
                <w:rFonts w:ascii="宋体" w:hAnsi="宋体"/>
                <w:bCs/>
                <w:szCs w:val="21"/>
              </w:rPr>
            </w:pPr>
            <w:r>
              <w:rPr>
                <w:rFonts w:hint="eastAsia" w:ascii="宋体" w:hAnsi="宋体"/>
                <w:bCs/>
                <w:szCs w:val="21"/>
              </w:rPr>
              <w:t>邮编</w:t>
            </w:r>
          </w:p>
        </w:tc>
        <w:tc>
          <w:tcPr>
            <w:tcW w:w="1635" w:type="dxa"/>
          </w:tcPr>
          <w:p w14:paraId="3B573F43">
            <w:pPr>
              <w:spacing w:line="440" w:lineRule="exact"/>
              <w:rPr>
                <w:rFonts w:hint="default" w:ascii="宋体" w:hAnsi="宋体" w:eastAsia="宋体"/>
                <w:bCs/>
                <w:szCs w:val="21"/>
                <w:lang w:val="en-US" w:eastAsia="zh-CN"/>
              </w:rPr>
            </w:pPr>
          </w:p>
        </w:tc>
      </w:tr>
      <w:tr w14:paraId="0569D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14:paraId="31863947">
            <w:pPr>
              <w:spacing w:line="440" w:lineRule="exact"/>
              <w:rPr>
                <w:rFonts w:ascii="宋体" w:hAnsi="宋体"/>
                <w:bCs/>
                <w:szCs w:val="21"/>
              </w:rPr>
            </w:pPr>
            <w:r>
              <w:rPr>
                <w:rFonts w:hint="eastAsia" w:ascii="宋体" w:hAnsi="宋体"/>
                <w:bCs/>
                <w:szCs w:val="21"/>
              </w:rPr>
              <w:t>联系人</w:t>
            </w:r>
          </w:p>
        </w:tc>
        <w:tc>
          <w:tcPr>
            <w:tcW w:w="2268" w:type="dxa"/>
          </w:tcPr>
          <w:p w14:paraId="7465B063">
            <w:pPr>
              <w:spacing w:line="440" w:lineRule="exact"/>
              <w:rPr>
                <w:rFonts w:hint="eastAsia" w:ascii="宋体" w:hAnsi="宋体"/>
                <w:bCs/>
                <w:szCs w:val="21"/>
                <w:lang w:val="en-US" w:eastAsia="zh-CN"/>
              </w:rPr>
            </w:pPr>
          </w:p>
        </w:tc>
        <w:tc>
          <w:tcPr>
            <w:tcW w:w="1559" w:type="dxa"/>
          </w:tcPr>
          <w:p w14:paraId="04C4E52C">
            <w:pPr>
              <w:spacing w:line="440" w:lineRule="exact"/>
              <w:rPr>
                <w:rFonts w:hint="eastAsia" w:ascii="宋体" w:hAnsi="宋体"/>
                <w:bCs/>
                <w:szCs w:val="21"/>
              </w:rPr>
            </w:pPr>
            <w:r>
              <w:rPr>
                <w:rFonts w:hint="eastAsia" w:ascii="宋体" w:hAnsi="宋体"/>
                <w:bCs/>
                <w:szCs w:val="21"/>
              </w:rPr>
              <w:t>职务</w:t>
            </w:r>
          </w:p>
        </w:tc>
        <w:tc>
          <w:tcPr>
            <w:tcW w:w="1843" w:type="dxa"/>
          </w:tcPr>
          <w:p w14:paraId="07636B22">
            <w:pPr>
              <w:spacing w:line="440" w:lineRule="exact"/>
              <w:rPr>
                <w:rFonts w:hint="default" w:ascii="宋体" w:hAnsi="宋体"/>
                <w:bCs/>
                <w:szCs w:val="21"/>
                <w:lang w:val="en-US" w:eastAsia="zh-CN"/>
              </w:rPr>
            </w:pPr>
          </w:p>
        </w:tc>
        <w:tc>
          <w:tcPr>
            <w:tcW w:w="1200" w:type="dxa"/>
          </w:tcPr>
          <w:p w14:paraId="6D272915">
            <w:pPr>
              <w:spacing w:line="440" w:lineRule="exact"/>
              <w:rPr>
                <w:rFonts w:hint="eastAsia" w:ascii="宋体" w:hAnsi="宋体"/>
                <w:bCs/>
                <w:szCs w:val="21"/>
                <w:lang w:val="en-US" w:eastAsia="zh-CN"/>
              </w:rPr>
            </w:pPr>
            <w:r>
              <w:rPr>
                <w:rFonts w:hint="eastAsia" w:ascii="宋体" w:hAnsi="宋体"/>
                <w:bCs/>
                <w:szCs w:val="21"/>
                <w:lang w:val="en-US" w:eastAsia="zh-CN"/>
              </w:rPr>
              <w:t>座机</w:t>
            </w:r>
          </w:p>
        </w:tc>
        <w:tc>
          <w:tcPr>
            <w:tcW w:w="1635" w:type="dxa"/>
          </w:tcPr>
          <w:p w14:paraId="5B7BB97F">
            <w:pPr>
              <w:spacing w:line="440" w:lineRule="exact"/>
              <w:rPr>
                <w:rFonts w:hint="eastAsia" w:ascii="宋体" w:hAnsi="宋体"/>
                <w:bCs/>
                <w:szCs w:val="21"/>
                <w:lang w:val="en-US" w:eastAsia="zh-CN"/>
              </w:rPr>
            </w:pPr>
            <w:r>
              <w:rPr>
                <w:rFonts w:hint="eastAsia" w:ascii="宋体" w:hAnsi="宋体"/>
                <w:bCs/>
                <w:szCs w:val="21"/>
                <w:lang w:val="en-US" w:eastAsia="zh-CN"/>
              </w:rPr>
              <w:t xml:space="preserve"> </w:t>
            </w:r>
          </w:p>
        </w:tc>
      </w:tr>
      <w:tr w14:paraId="2D8AB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308" w:type="dxa"/>
          </w:tcPr>
          <w:p w14:paraId="3D55A53F">
            <w:pPr>
              <w:spacing w:line="440" w:lineRule="exact"/>
              <w:rPr>
                <w:rFonts w:ascii="宋体" w:hAnsi="宋体"/>
                <w:bCs/>
                <w:szCs w:val="21"/>
              </w:rPr>
            </w:pPr>
            <w:r>
              <w:rPr>
                <w:rFonts w:hint="eastAsia" w:ascii="宋体" w:hAnsi="宋体"/>
                <w:bCs/>
                <w:szCs w:val="21"/>
              </w:rPr>
              <w:t>手机</w:t>
            </w:r>
          </w:p>
        </w:tc>
        <w:tc>
          <w:tcPr>
            <w:tcW w:w="2268" w:type="dxa"/>
          </w:tcPr>
          <w:p w14:paraId="076F179E">
            <w:pPr>
              <w:spacing w:line="440" w:lineRule="exact"/>
              <w:rPr>
                <w:rFonts w:hint="default" w:ascii="宋体" w:hAnsi="宋体"/>
                <w:bCs/>
                <w:szCs w:val="21"/>
                <w:lang w:val="en-US" w:eastAsia="zh-CN"/>
              </w:rPr>
            </w:pPr>
          </w:p>
        </w:tc>
        <w:tc>
          <w:tcPr>
            <w:tcW w:w="1559" w:type="dxa"/>
          </w:tcPr>
          <w:p w14:paraId="74186EB3">
            <w:pPr>
              <w:spacing w:line="440" w:lineRule="exact"/>
              <w:rPr>
                <w:rFonts w:hint="eastAsia" w:ascii="宋体" w:hAnsi="宋体"/>
                <w:bCs/>
                <w:szCs w:val="21"/>
              </w:rPr>
            </w:pPr>
            <w:r>
              <w:rPr>
                <w:rFonts w:hint="eastAsia" w:ascii="宋体" w:hAnsi="宋体"/>
                <w:bCs/>
                <w:szCs w:val="21"/>
              </w:rPr>
              <w:t>电子邮箱</w:t>
            </w:r>
          </w:p>
        </w:tc>
        <w:tc>
          <w:tcPr>
            <w:tcW w:w="4678" w:type="dxa"/>
            <w:gridSpan w:val="3"/>
          </w:tcPr>
          <w:p w14:paraId="5052DE63">
            <w:pPr>
              <w:spacing w:line="440" w:lineRule="exact"/>
              <w:rPr>
                <w:rFonts w:hint="default" w:ascii="宋体" w:hAnsi="宋体"/>
                <w:bCs/>
                <w:szCs w:val="21"/>
                <w:lang w:val="en-US" w:eastAsia="zh-CN"/>
              </w:rPr>
            </w:pPr>
          </w:p>
        </w:tc>
      </w:tr>
      <w:tr w14:paraId="43645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308" w:type="dxa"/>
          </w:tcPr>
          <w:p w14:paraId="4A40E9AF">
            <w:pPr>
              <w:spacing w:line="440" w:lineRule="exact"/>
              <w:rPr>
                <w:rFonts w:hint="eastAsia" w:ascii="宋体" w:hAnsi="宋体" w:eastAsia="宋体"/>
                <w:bCs/>
                <w:szCs w:val="21"/>
                <w:lang w:eastAsia="zh-CN"/>
              </w:rPr>
            </w:pPr>
            <w:r>
              <w:rPr>
                <w:rFonts w:hint="eastAsia" w:ascii="宋体" w:hAnsi="宋体"/>
                <w:bCs/>
                <w:szCs w:val="21"/>
                <w:lang w:eastAsia="zh-CN"/>
              </w:rPr>
              <w:t>最高管理者</w:t>
            </w:r>
          </w:p>
        </w:tc>
        <w:tc>
          <w:tcPr>
            <w:tcW w:w="3827" w:type="dxa"/>
            <w:gridSpan w:val="2"/>
          </w:tcPr>
          <w:p w14:paraId="5B790A99">
            <w:pPr>
              <w:spacing w:line="440" w:lineRule="exact"/>
              <w:rPr>
                <w:rFonts w:hint="eastAsia" w:ascii="宋体" w:hAnsi="宋体"/>
                <w:bCs/>
                <w:szCs w:val="21"/>
                <w:lang w:val="en-US" w:eastAsia="zh-CN"/>
              </w:rPr>
            </w:pPr>
          </w:p>
        </w:tc>
        <w:tc>
          <w:tcPr>
            <w:tcW w:w="4678" w:type="dxa"/>
            <w:gridSpan w:val="3"/>
          </w:tcPr>
          <w:p w14:paraId="3BC5E542">
            <w:pPr>
              <w:spacing w:line="440" w:lineRule="exact"/>
              <w:rPr>
                <w:rFonts w:hint="eastAsia" w:ascii="宋体" w:hAnsi="宋体"/>
                <w:bCs/>
                <w:szCs w:val="21"/>
                <w:lang w:val="en-US" w:eastAsia="zh-CN"/>
              </w:rPr>
            </w:pPr>
            <w:r>
              <w:rPr>
                <w:rFonts w:hint="eastAsia" w:ascii="宋体" w:hAnsi="宋体"/>
                <w:bCs/>
                <w:szCs w:val="21"/>
                <w:lang w:eastAsia="zh-CN"/>
              </w:rPr>
              <w:t>电话：</w:t>
            </w:r>
          </w:p>
        </w:tc>
      </w:tr>
      <w:tr w14:paraId="2A3C7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5135" w:type="dxa"/>
            <w:gridSpan w:val="3"/>
          </w:tcPr>
          <w:p w14:paraId="5DFF50A5">
            <w:pPr>
              <w:spacing w:line="440" w:lineRule="exact"/>
              <w:rPr>
                <w:rFonts w:ascii="宋体" w:hAnsi="宋体"/>
                <w:b/>
                <w:bCs/>
                <w:szCs w:val="21"/>
              </w:rPr>
            </w:pPr>
            <w:r>
              <w:rPr>
                <w:rFonts w:hint="eastAsia" w:ascii="宋体" w:hAnsi="宋体"/>
                <w:bCs/>
                <w:szCs w:val="21"/>
              </w:rPr>
              <w:t>是否有希望纳入认证范围的其他工作地点或分支机构</w:t>
            </w:r>
          </w:p>
        </w:tc>
        <w:tc>
          <w:tcPr>
            <w:tcW w:w="4678" w:type="dxa"/>
            <w:gridSpan w:val="3"/>
          </w:tcPr>
          <w:p w14:paraId="16E693F1">
            <w:pPr>
              <w:spacing w:line="440" w:lineRule="exact"/>
              <w:rPr>
                <w:rFonts w:ascii="宋体" w:hAnsi="宋体"/>
                <w:b/>
                <w:bCs/>
                <w:szCs w:val="21"/>
              </w:rPr>
            </w:pPr>
            <w:r>
              <w:rPr>
                <w:rFonts w:hint="eastAsia" w:ascii="宋体" w:hAnsi="宋体"/>
                <w:bCs/>
                <w:szCs w:val="21"/>
                <w:lang w:eastAsia="zh-CN"/>
              </w:rPr>
              <w:t>□</w:t>
            </w:r>
            <w:r>
              <w:rPr>
                <w:rFonts w:hint="eastAsia" w:ascii="宋体" w:hAnsi="宋体"/>
                <w:bCs/>
                <w:szCs w:val="21"/>
              </w:rPr>
              <w:t xml:space="preserve">无   </w:t>
            </w:r>
            <w:r>
              <w:rPr>
                <w:rFonts w:hint="eastAsia" w:ascii="宋体" w:hAnsi="宋体"/>
                <w:bCs/>
                <w:szCs w:val="21"/>
                <w:lang w:eastAsia="zh-CN"/>
              </w:rPr>
              <w:t>□</w:t>
            </w:r>
            <w:r>
              <w:rPr>
                <w:rFonts w:hint="eastAsia" w:ascii="宋体" w:hAnsi="宋体"/>
                <w:bCs/>
                <w:szCs w:val="21"/>
              </w:rPr>
              <w:t>有，如有，请附多场所清单。</w:t>
            </w:r>
          </w:p>
        </w:tc>
      </w:tr>
    </w:tbl>
    <w:p w14:paraId="1495D7D2">
      <w:pPr>
        <w:numPr>
          <w:ilvl w:val="0"/>
          <w:numId w:val="1"/>
        </w:numPr>
        <w:spacing w:line="420" w:lineRule="exact"/>
        <w:rPr>
          <w:rFonts w:ascii="宋体" w:hAnsi="宋体"/>
          <w:b/>
          <w:bCs/>
          <w:szCs w:val="21"/>
        </w:rPr>
      </w:pPr>
      <w:r>
        <w:rPr>
          <w:rFonts w:hint="eastAsia" w:ascii="宋体" w:hAnsi="宋体"/>
          <w:b/>
          <w:bCs/>
          <w:szCs w:val="21"/>
        </w:rPr>
        <w:t>申请组织管理体系基本信息</w:t>
      </w:r>
    </w:p>
    <w:tbl>
      <w:tblPr>
        <w:tblStyle w:val="7"/>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911"/>
        <w:gridCol w:w="1111"/>
        <w:gridCol w:w="750"/>
        <w:gridCol w:w="473"/>
        <w:gridCol w:w="892"/>
        <w:gridCol w:w="465"/>
        <w:gridCol w:w="1478"/>
      </w:tblGrid>
      <w:tr w14:paraId="07C0B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01" w:type="dxa"/>
            <w:vAlign w:val="center"/>
          </w:tcPr>
          <w:p w14:paraId="3F0FB537">
            <w:pPr>
              <w:spacing w:line="440" w:lineRule="exact"/>
              <w:rPr>
                <w:rFonts w:ascii="宋体" w:hAnsi="宋体"/>
                <w:bCs/>
                <w:szCs w:val="21"/>
              </w:rPr>
            </w:pPr>
            <w:r>
              <w:rPr>
                <w:rFonts w:hint="eastAsia" w:ascii="宋体" w:hAnsi="宋体"/>
                <w:bCs/>
                <w:szCs w:val="21"/>
              </w:rPr>
              <w:t>申请认证类型</w:t>
            </w:r>
          </w:p>
        </w:tc>
        <w:tc>
          <w:tcPr>
            <w:tcW w:w="8080" w:type="dxa"/>
            <w:gridSpan w:val="7"/>
            <w:vAlign w:val="center"/>
          </w:tcPr>
          <w:p w14:paraId="1639E4E6">
            <w:pPr>
              <w:spacing w:before="40" w:line="440" w:lineRule="exact"/>
              <w:rPr>
                <w:rFonts w:ascii="宋体" w:hAnsi="宋体"/>
                <w:bCs/>
                <w:szCs w:val="21"/>
              </w:rPr>
            </w:pPr>
            <w:r>
              <w:rPr>
                <w:rFonts w:hint="eastAsia" w:ascii="宋体" w:hAnsi="宋体"/>
                <w:bCs/>
                <w:szCs w:val="21"/>
                <w:lang w:eastAsia="zh-CN"/>
              </w:rPr>
              <w:t>□</w:t>
            </w:r>
            <w:r>
              <w:rPr>
                <w:rFonts w:hint="eastAsia" w:ascii="宋体" w:hAnsi="宋体"/>
                <w:bCs/>
                <w:szCs w:val="21"/>
              </w:rPr>
              <w:t>初次申请   □再认证□扩大范围   □认证证书转换   □其它：</w:t>
            </w:r>
          </w:p>
        </w:tc>
      </w:tr>
      <w:tr w14:paraId="3363C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01" w:type="dxa"/>
            <w:vMerge w:val="restart"/>
            <w:vAlign w:val="center"/>
          </w:tcPr>
          <w:p w14:paraId="23E736BF">
            <w:pPr>
              <w:spacing w:line="360" w:lineRule="exact"/>
              <w:rPr>
                <w:rFonts w:ascii="宋体" w:hAnsi="宋体"/>
                <w:bCs/>
                <w:szCs w:val="21"/>
              </w:rPr>
            </w:pPr>
            <w:r>
              <w:rPr>
                <w:rFonts w:hint="eastAsia" w:ascii="宋体" w:hAnsi="宋体"/>
                <w:bCs/>
                <w:szCs w:val="21"/>
              </w:rPr>
              <w:t>申请组织</w:t>
            </w:r>
          </w:p>
          <w:p w14:paraId="7E6334AB">
            <w:pPr>
              <w:spacing w:line="360" w:lineRule="exact"/>
              <w:rPr>
                <w:rFonts w:ascii="宋体" w:hAnsi="宋体"/>
                <w:bCs/>
                <w:szCs w:val="21"/>
              </w:rPr>
            </w:pPr>
            <w:r>
              <w:rPr>
                <w:rFonts w:hint="eastAsia" w:ascii="宋体" w:hAnsi="宋体"/>
                <w:bCs/>
                <w:szCs w:val="21"/>
              </w:rPr>
              <w:t>基本概况</w:t>
            </w:r>
          </w:p>
        </w:tc>
        <w:tc>
          <w:tcPr>
            <w:tcW w:w="8080" w:type="dxa"/>
            <w:gridSpan w:val="7"/>
            <w:vAlign w:val="center"/>
          </w:tcPr>
          <w:p w14:paraId="0DEE1B2E">
            <w:pPr>
              <w:spacing w:beforeLines="20" w:line="440" w:lineRule="exact"/>
              <w:rPr>
                <w:rFonts w:ascii="宋体" w:hAnsi="宋体"/>
                <w:bCs/>
                <w:szCs w:val="21"/>
              </w:rPr>
            </w:pPr>
            <w:r>
              <w:rPr>
                <w:rFonts w:hint="eastAsia" w:ascii="宋体" w:hAnsi="宋体"/>
                <w:bCs/>
                <w:szCs w:val="21"/>
              </w:rPr>
              <w:t>体系内员工人数</w:t>
            </w:r>
            <w:r>
              <w:rPr>
                <w:rFonts w:hint="eastAsia" w:ascii="宋体" w:hAnsi="宋体"/>
                <w:bCs/>
                <w:szCs w:val="21"/>
                <w:u w:val="single"/>
              </w:rPr>
              <w:t xml:space="preserve"> </w:t>
            </w:r>
            <w:r>
              <w:rPr>
                <w:rFonts w:hint="eastAsia" w:ascii="宋体" w:hAnsi="宋体"/>
                <w:bCs/>
                <w:szCs w:val="21"/>
                <w:u w:val="single"/>
                <w:lang w:val="en-US" w:eastAsia="zh-CN"/>
              </w:rPr>
              <w:t xml:space="preserve">   </w:t>
            </w:r>
            <w:r>
              <w:rPr>
                <w:rFonts w:hint="eastAsia" w:ascii="宋体" w:hAnsi="宋体"/>
                <w:bCs/>
                <w:szCs w:val="21"/>
              </w:rPr>
              <w:t>（应包括临时工/季节工/审核时在场的分包人员）</w:t>
            </w:r>
          </w:p>
        </w:tc>
      </w:tr>
      <w:tr w14:paraId="5CEA4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exact"/>
        </w:trPr>
        <w:tc>
          <w:tcPr>
            <w:tcW w:w="1701" w:type="dxa"/>
            <w:vMerge w:val="continue"/>
            <w:vAlign w:val="center"/>
          </w:tcPr>
          <w:p w14:paraId="48E00CA1">
            <w:pPr>
              <w:spacing w:line="360" w:lineRule="exact"/>
              <w:rPr>
                <w:rFonts w:ascii="宋体" w:hAnsi="宋体"/>
                <w:b/>
                <w:bCs/>
                <w:szCs w:val="21"/>
              </w:rPr>
            </w:pPr>
          </w:p>
        </w:tc>
        <w:tc>
          <w:tcPr>
            <w:tcW w:w="8080" w:type="dxa"/>
            <w:gridSpan w:val="7"/>
            <w:vAlign w:val="center"/>
          </w:tcPr>
          <w:p w14:paraId="202FF3D5">
            <w:pPr>
              <w:spacing w:before="80" w:line="320" w:lineRule="exact"/>
              <w:rPr>
                <w:rFonts w:ascii="宋体" w:hAnsi="宋体"/>
                <w:bCs/>
                <w:szCs w:val="21"/>
              </w:rPr>
            </w:pPr>
            <w:r>
              <w:rPr>
                <w:rFonts w:hint="eastAsia" w:ascii="宋体" w:hAnsi="宋体"/>
                <w:bCs/>
                <w:szCs w:val="21"/>
              </w:rPr>
              <w:t>是否轮班制：</w:t>
            </w:r>
            <w:r>
              <w:rPr>
                <w:rFonts w:hint="eastAsia" w:ascii="宋体" w:hAnsi="宋体"/>
                <w:bCs/>
                <w:szCs w:val="21"/>
                <w:lang w:eastAsia="zh-CN"/>
              </w:rPr>
              <w:t>□</w:t>
            </w:r>
            <w:r>
              <w:rPr>
                <w:rFonts w:hint="eastAsia" w:ascii="宋体" w:hAnsi="宋体"/>
                <w:bCs/>
                <w:szCs w:val="21"/>
              </w:rPr>
              <w:t>否 □是 轮班数：每班员工人数： 非轮班员工人数：</w:t>
            </w:r>
          </w:p>
          <w:p w14:paraId="0C9A48BB">
            <w:pPr>
              <w:spacing w:line="500" w:lineRule="exact"/>
              <w:rPr>
                <w:rFonts w:ascii="宋体" w:hAnsi="宋体"/>
                <w:bCs/>
                <w:szCs w:val="21"/>
              </w:rPr>
            </w:pPr>
            <w:r>
              <w:rPr>
                <w:rFonts w:hint="eastAsia" w:ascii="宋体" w:hAnsi="宋体"/>
                <w:bCs/>
                <w:szCs w:val="21"/>
              </w:rPr>
              <w:t>1.作息时间：上午</w:t>
            </w:r>
            <w:r>
              <w:rPr>
                <w:rFonts w:hint="eastAsia" w:ascii="宋体" w:hAnsi="宋体"/>
                <w:bCs/>
                <w:szCs w:val="21"/>
                <w:u w:val="single"/>
                <w:lang w:val="en-US" w:eastAsia="zh-CN"/>
              </w:rPr>
              <w:t xml:space="preserve">          </w:t>
            </w:r>
            <w:r>
              <w:rPr>
                <w:rFonts w:hint="eastAsia" w:ascii="宋体" w:hAnsi="宋体"/>
                <w:bCs/>
                <w:szCs w:val="21"/>
              </w:rPr>
              <w:t>下午</w:t>
            </w:r>
            <w:r>
              <w:rPr>
                <w:rFonts w:hint="eastAsia" w:ascii="宋体" w:hAnsi="宋体"/>
                <w:bCs/>
                <w:szCs w:val="21"/>
                <w:u w:val="single"/>
                <w:lang w:val="en-US" w:eastAsia="zh-CN"/>
              </w:rPr>
              <w:t xml:space="preserve">           </w:t>
            </w:r>
            <w:r>
              <w:rPr>
                <w:rFonts w:hint="eastAsia" w:ascii="宋体" w:hAnsi="宋体"/>
                <w:bCs/>
                <w:szCs w:val="21"/>
              </w:rPr>
              <w:t>，是否有夜班：是</w:t>
            </w:r>
            <w:r>
              <w:rPr>
                <w:rFonts w:hint="eastAsia" w:ascii="宋体" w:hAnsi="宋体"/>
                <w:bCs/>
                <w:szCs w:val="21"/>
                <w:lang w:eastAsia="zh-CN"/>
              </w:rPr>
              <w:t>□</w:t>
            </w:r>
            <w:r>
              <w:rPr>
                <w:rFonts w:hint="eastAsia" w:ascii="宋体" w:hAnsi="宋体"/>
                <w:bCs/>
                <w:szCs w:val="21"/>
              </w:rPr>
              <w:t xml:space="preserve">   否</w:t>
            </w:r>
            <w:r>
              <w:rPr>
                <w:rFonts w:hint="eastAsia" w:ascii="宋体" w:hAnsi="宋体"/>
                <w:bCs/>
                <w:szCs w:val="21"/>
                <w:lang w:eastAsia="zh-CN"/>
              </w:rPr>
              <w:t>□</w:t>
            </w:r>
            <w:r>
              <w:rPr>
                <w:rFonts w:hint="eastAsia" w:ascii="宋体" w:hAnsi="宋体"/>
                <w:bCs/>
                <w:szCs w:val="21"/>
              </w:rPr>
              <w:t>，夜班时间：</w:t>
            </w:r>
            <w:r>
              <w:rPr>
                <w:rFonts w:hint="eastAsia" w:ascii="宋体" w:hAnsi="宋体"/>
                <w:bCs/>
                <w:szCs w:val="21"/>
                <w:u w:val="single"/>
              </w:rPr>
              <w:t xml:space="preserve">  </w:t>
            </w:r>
            <w:r>
              <w:rPr>
                <w:rFonts w:hint="eastAsia" w:ascii="宋体" w:hAnsi="宋体"/>
                <w:bCs/>
                <w:szCs w:val="21"/>
                <w:u w:val="single"/>
                <w:lang w:val="en-US" w:eastAsia="zh-CN"/>
              </w:rPr>
              <w:t xml:space="preserve">  </w:t>
            </w:r>
            <w:r>
              <w:rPr>
                <w:rFonts w:hint="eastAsia" w:ascii="宋体" w:hAnsi="宋体"/>
                <w:bCs/>
                <w:szCs w:val="21"/>
                <w:u w:val="single"/>
              </w:rPr>
              <w:t xml:space="preserve"> </w:t>
            </w:r>
            <w:r>
              <w:rPr>
                <w:rFonts w:hint="eastAsia" w:ascii="宋体" w:hAnsi="宋体"/>
                <w:bCs/>
                <w:szCs w:val="21"/>
              </w:rPr>
              <w:t xml:space="preserve"> ；非全职人员可填写附件2.倒班情况请附说明每个班次的活动过程、班次之间活动的差异性、班次人数、交接班时间信息。</w:t>
            </w:r>
          </w:p>
          <w:p w14:paraId="33011433">
            <w:pPr>
              <w:spacing w:before="80" w:line="320" w:lineRule="exact"/>
              <w:rPr>
                <w:rFonts w:ascii="宋体" w:hAnsi="宋体"/>
                <w:bCs/>
                <w:szCs w:val="21"/>
              </w:rPr>
            </w:pPr>
          </w:p>
        </w:tc>
      </w:tr>
      <w:tr w14:paraId="665FB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1701" w:type="dxa"/>
            <w:vMerge w:val="continue"/>
            <w:vAlign w:val="center"/>
          </w:tcPr>
          <w:p w14:paraId="3FAFB57A">
            <w:pPr>
              <w:spacing w:line="360" w:lineRule="exact"/>
              <w:rPr>
                <w:rFonts w:ascii="宋体" w:hAnsi="宋体"/>
                <w:b/>
                <w:bCs/>
                <w:szCs w:val="21"/>
              </w:rPr>
            </w:pPr>
          </w:p>
        </w:tc>
        <w:tc>
          <w:tcPr>
            <w:tcW w:w="8080" w:type="dxa"/>
            <w:gridSpan w:val="7"/>
            <w:vAlign w:val="center"/>
          </w:tcPr>
          <w:p w14:paraId="018538B5">
            <w:pPr>
              <w:spacing w:before="60" w:line="440" w:lineRule="exact"/>
              <w:rPr>
                <w:rFonts w:ascii="宋体" w:hAnsi="宋体"/>
                <w:bCs/>
                <w:szCs w:val="21"/>
              </w:rPr>
            </w:pPr>
            <w:r>
              <w:rPr>
                <w:rFonts w:hint="eastAsia" w:ascii="宋体" w:hAnsi="宋体"/>
                <w:bCs/>
                <w:szCs w:val="21"/>
              </w:rPr>
              <w:t>组织管理体系覆盖产品生产季节：</w:t>
            </w:r>
            <w:r>
              <w:rPr>
                <w:rFonts w:hint="eastAsia" w:ascii="宋体" w:hAnsi="宋体"/>
                <w:bCs/>
                <w:szCs w:val="21"/>
                <w:lang w:eastAsia="zh-CN"/>
              </w:rPr>
              <w:t>□</w:t>
            </w:r>
            <w:r>
              <w:rPr>
                <w:rFonts w:hint="eastAsia" w:ascii="宋体" w:hAnsi="宋体"/>
                <w:bCs/>
                <w:szCs w:val="21"/>
              </w:rPr>
              <w:t>四季生产　□季节生产，生产月份为：</w:t>
            </w:r>
          </w:p>
          <w:p w14:paraId="64D8ACAA">
            <w:pPr>
              <w:spacing w:before="60" w:line="440" w:lineRule="exact"/>
              <w:rPr>
                <w:rFonts w:ascii="宋体" w:hAnsi="宋体"/>
                <w:bCs/>
                <w:szCs w:val="21"/>
              </w:rPr>
            </w:pPr>
            <w:r>
              <w:rPr>
                <w:rFonts w:hint="eastAsia" w:ascii="宋体" w:hAnsi="宋体"/>
                <w:bCs/>
                <w:szCs w:val="21"/>
              </w:rPr>
              <w:t xml:space="preserve">        　</w:t>
            </w:r>
          </w:p>
        </w:tc>
      </w:tr>
      <w:tr w14:paraId="5A4D0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exact"/>
        </w:trPr>
        <w:tc>
          <w:tcPr>
            <w:tcW w:w="9781" w:type="dxa"/>
            <w:gridSpan w:val="8"/>
            <w:vAlign w:val="center"/>
          </w:tcPr>
          <w:p w14:paraId="08D43B65">
            <w:pPr>
              <w:spacing w:line="320" w:lineRule="exact"/>
              <w:jc w:val="center"/>
              <w:rPr>
                <w:rFonts w:ascii="宋体" w:hAnsi="宋体"/>
                <w:bCs/>
                <w:szCs w:val="21"/>
              </w:rPr>
            </w:pPr>
            <w:r>
              <w:rPr>
                <w:rFonts w:hint="eastAsia" w:ascii="黑体" w:hAnsi="黑体" w:eastAsia="黑体" w:cs="宋体"/>
                <w:b w:val="0"/>
                <w:bCs/>
                <w:color w:val="000000"/>
                <w:sz w:val="28"/>
                <w:szCs w:val="28"/>
              </w:rPr>
              <w:t>申请认证标准、类别等基本信息</w:t>
            </w:r>
          </w:p>
        </w:tc>
      </w:tr>
      <w:tr w14:paraId="71A3D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5723" w:type="dxa"/>
            <w:gridSpan w:val="3"/>
            <w:vAlign w:val="center"/>
          </w:tcPr>
          <w:p w14:paraId="47A343E4">
            <w:pPr>
              <w:spacing w:before="60" w:line="440" w:lineRule="exact"/>
              <w:rPr>
                <w:rFonts w:hint="eastAsia" w:ascii="宋体" w:hAnsi="宋体"/>
                <w:bCs/>
                <w:szCs w:val="21"/>
              </w:rPr>
            </w:pPr>
            <w:r>
              <w:rPr>
                <w:rFonts w:hint="eastAsia" w:ascii="宋体" w:hAnsi="宋体"/>
                <w:bCs/>
                <w:szCs w:val="21"/>
              </w:rPr>
              <w:sym w:font="Wingdings" w:char="00A8"/>
            </w:r>
            <w:r>
              <w:rPr>
                <w:rFonts w:hint="eastAsia" w:ascii="宋体" w:hAnsi="宋体"/>
                <w:bCs/>
                <w:szCs w:val="21"/>
              </w:rPr>
              <w:t>质量管理体系(QMS)  GB/T</w:t>
            </w:r>
            <w:r>
              <w:rPr>
                <w:rFonts w:hint="eastAsia" w:ascii="宋体" w:hAnsi="宋体"/>
                <w:bCs/>
                <w:szCs w:val="21"/>
                <w:lang w:val="en-US" w:eastAsia="zh-CN"/>
              </w:rPr>
              <w:t xml:space="preserve"> </w:t>
            </w:r>
            <w:r>
              <w:rPr>
                <w:rFonts w:hint="eastAsia" w:ascii="宋体" w:hAnsi="宋体"/>
                <w:bCs/>
                <w:szCs w:val="21"/>
              </w:rPr>
              <w:t>19001-2016/ISO</w:t>
            </w:r>
            <w:r>
              <w:rPr>
                <w:rFonts w:hint="eastAsia" w:ascii="宋体" w:hAnsi="宋体"/>
                <w:bCs/>
                <w:szCs w:val="21"/>
                <w:lang w:val="en-US" w:eastAsia="zh-CN"/>
              </w:rPr>
              <w:t xml:space="preserve"> </w:t>
            </w:r>
            <w:r>
              <w:rPr>
                <w:rFonts w:hint="eastAsia" w:ascii="宋体" w:hAnsi="宋体"/>
                <w:bCs/>
                <w:szCs w:val="21"/>
              </w:rPr>
              <w:t>9001:2015</w:t>
            </w:r>
          </w:p>
        </w:tc>
        <w:tc>
          <w:tcPr>
            <w:tcW w:w="2115" w:type="dxa"/>
            <w:gridSpan w:val="3"/>
            <w:vAlign w:val="center"/>
          </w:tcPr>
          <w:p w14:paraId="398F78A0">
            <w:pPr>
              <w:spacing w:before="60" w:line="440" w:lineRule="exact"/>
              <w:rPr>
                <w:rFonts w:hint="eastAsia" w:ascii="宋体" w:hAnsi="宋体"/>
                <w:bCs/>
                <w:szCs w:val="21"/>
              </w:rPr>
            </w:pPr>
            <w:r>
              <w:rPr>
                <w:rFonts w:hint="eastAsia" w:ascii="宋体" w:hAnsi="宋体"/>
                <w:bCs/>
                <w:szCs w:val="21"/>
              </w:rPr>
              <w:sym w:font="Wingdings" w:char="00A8"/>
            </w:r>
            <w:r>
              <w:rPr>
                <w:rFonts w:hint="eastAsia" w:ascii="宋体" w:hAnsi="宋体"/>
                <w:bCs/>
                <w:szCs w:val="21"/>
              </w:rPr>
              <w:t>初次认证</w:t>
            </w:r>
            <w:r>
              <w:rPr>
                <w:rFonts w:hint="eastAsia" w:ascii="宋体" w:hAnsi="宋体"/>
                <w:bCs/>
                <w:szCs w:val="21"/>
              </w:rPr>
              <w:sym w:font="Wingdings" w:char="006F"/>
            </w:r>
            <w:r>
              <w:rPr>
                <w:rFonts w:hint="eastAsia" w:ascii="宋体" w:hAnsi="宋体"/>
                <w:bCs/>
                <w:szCs w:val="21"/>
              </w:rPr>
              <w:t>再认证</w:t>
            </w:r>
          </w:p>
        </w:tc>
        <w:tc>
          <w:tcPr>
            <w:tcW w:w="465" w:type="dxa"/>
            <w:vMerge w:val="restart"/>
            <w:vAlign w:val="center"/>
          </w:tcPr>
          <w:p w14:paraId="416F7902">
            <w:pPr>
              <w:spacing w:before="60" w:line="440" w:lineRule="exact"/>
              <w:rPr>
                <w:rFonts w:hint="eastAsia" w:ascii="宋体" w:hAnsi="宋体"/>
                <w:b/>
                <w:bCs w:val="0"/>
                <w:szCs w:val="21"/>
                <w:lang w:eastAsia="zh-CN"/>
              </w:rPr>
            </w:pPr>
            <w:r>
              <w:rPr>
                <w:rFonts w:hint="eastAsia" w:ascii="宋体" w:hAnsi="宋体"/>
                <w:b/>
                <w:bCs w:val="0"/>
                <w:szCs w:val="21"/>
                <w:lang w:eastAsia="zh-CN"/>
              </w:rPr>
              <w:t>认</w:t>
            </w:r>
          </w:p>
          <w:p w14:paraId="3EE84FD9">
            <w:pPr>
              <w:spacing w:before="60" w:line="440" w:lineRule="exact"/>
              <w:rPr>
                <w:rFonts w:hint="eastAsia" w:ascii="宋体" w:hAnsi="宋体" w:eastAsia="宋体"/>
                <w:bCs/>
                <w:szCs w:val="21"/>
                <w:lang w:eastAsia="zh-CN"/>
              </w:rPr>
            </w:pPr>
            <w:r>
              <w:rPr>
                <w:rFonts w:hint="eastAsia" w:ascii="宋体" w:hAnsi="宋体"/>
                <w:b/>
                <w:bCs w:val="0"/>
                <w:szCs w:val="21"/>
                <w:lang w:eastAsia="zh-CN"/>
              </w:rPr>
              <w:t>可</w:t>
            </w:r>
          </w:p>
        </w:tc>
        <w:tc>
          <w:tcPr>
            <w:tcW w:w="1478" w:type="dxa"/>
            <w:vAlign w:val="center"/>
          </w:tcPr>
          <w:p w14:paraId="4206F721">
            <w:pPr>
              <w:spacing w:before="60" w:line="440" w:lineRule="exact"/>
              <w:rPr>
                <w:rFonts w:hint="eastAsia" w:ascii="宋体" w:hAnsi="宋体"/>
                <w:b/>
                <w:bCs w:val="0"/>
                <w:szCs w:val="21"/>
              </w:rPr>
            </w:pPr>
            <w:permStart w:id="0" w:edGrp="everyone"/>
            <w:r>
              <w:rPr>
                <w:rFonts w:hint="eastAsia" w:ascii="宋体" w:hAnsi="宋体"/>
                <w:b/>
                <w:bCs w:val="0"/>
                <w:szCs w:val="21"/>
              </w:rPr>
              <w:t>□</w:t>
            </w:r>
            <w:permEnd w:id="0"/>
            <w:r>
              <w:rPr>
                <w:rFonts w:hint="eastAsia" w:ascii="宋体" w:hAnsi="宋体"/>
                <w:b/>
                <w:bCs w:val="0"/>
                <w:szCs w:val="21"/>
              </w:rPr>
              <w:t>CNAS</w:t>
            </w:r>
          </w:p>
        </w:tc>
      </w:tr>
      <w:tr w14:paraId="1D708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exact"/>
        </w:trPr>
        <w:tc>
          <w:tcPr>
            <w:tcW w:w="5723" w:type="dxa"/>
            <w:gridSpan w:val="3"/>
            <w:vAlign w:val="center"/>
          </w:tcPr>
          <w:p w14:paraId="111D761D">
            <w:pPr>
              <w:spacing w:before="60" w:line="440" w:lineRule="exact"/>
              <w:rPr>
                <w:rFonts w:hint="eastAsia" w:ascii="宋体" w:hAnsi="宋体"/>
                <w:bCs/>
                <w:szCs w:val="21"/>
              </w:rPr>
            </w:pPr>
            <w:r>
              <w:rPr>
                <w:rFonts w:hint="eastAsia" w:ascii="宋体" w:hAnsi="宋体"/>
                <w:bCs/>
                <w:szCs w:val="21"/>
              </w:rPr>
              <w:sym w:font="Wingdings" w:char="00A8"/>
            </w:r>
            <w:r>
              <w:rPr>
                <w:rFonts w:hint="eastAsia" w:ascii="宋体" w:hAnsi="宋体"/>
                <w:bCs/>
                <w:szCs w:val="21"/>
              </w:rPr>
              <w:t>环境管理体系(EMS)  GB/T</w:t>
            </w:r>
            <w:r>
              <w:rPr>
                <w:rFonts w:hint="eastAsia" w:ascii="宋体" w:hAnsi="宋体"/>
                <w:bCs/>
                <w:szCs w:val="21"/>
                <w:lang w:val="en-US" w:eastAsia="zh-CN"/>
              </w:rPr>
              <w:t xml:space="preserve"> </w:t>
            </w:r>
            <w:r>
              <w:rPr>
                <w:rFonts w:hint="eastAsia" w:ascii="宋体" w:hAnsi="宋体"/>
                <w:bCs/>
                <w:szCs w:val="21"/>
              </w:rPr>
              <w:t>24001-2016/ISO</w:t>
            </w:r>
            <w:r>
              <w:rPr>
                <w:rFonts w:hint="eastAsia" w:ascii="宋体" w:hAnsi="宋体"/>
                <w:bCs/>
                <w:szCs w:val="21"/>
                <w:lang w:val="en-US" w:eastAsia="zh-CN"/>
              </w:rPr>
              <w:t xml:space="preserve"> </w:t>
            </w:r>
            <w:r>
              <w:rPr>
                <w:rFonts w:hint="eastAsia" w:ascii="宋体" w:hAnsi="宋体"/>
                <w:bCs/>
                <w:szCs w:val="21"/>
              </w:rPr>
              <w:t>14001:2015</w:t>
            </w:r>
          </w:p>
        </w:tc>
        <w:tc>
          <w:tcPr>
            <w:tcW w:w="2115" w:type="dxa"/>
            <w:gridSpan w:val="3"/>
            <w:vAlign w:val="center"/>
          </w:tcPr>
          <w:p w14:paraId="13139289">
            <w:pPr>
              <w:spacing w:before="60" w:line="440" w:lineRule="exact"/>
              <w:rPr>
                <w:rFonts w:hint="eastAsia" w:ascii="宋体" w:hAnsi="宋体"/>
                <w:bCs/>
                <w:szCs w:val="21"/>
              </w:rPr>
            </w:pPr>
            <w:r>
              <w:rPr>
                <w:rFonts w:hint="eastAsia" w:ascii="宋体" w:hAnsi="宋体"/>
                <w:bCs/>
                <w:szCs w:val="21"/>
              </w:rPr>
              <w:sym w:font="Wingdings" w:char="00A8"/>
            </w:r>
            <w:r>
              <w:rPr>
                <w:rFonts w:hint="eastAsia" w:ascii="宋体" w:hAnsi="宋体"/>
                <w:bCs/>
                <w:szCs w:val="21"/>
              </w:rPr>
              <w:t>初次认证</w:t>
            </w:r>
            <w:r>
              <w:rPr>
                <w:rFonts w:hint="eastAsia" w:ascii="宋体" w:hAnsi="宋体"/>
                <w:bCs/>
                <w:szCs w:val="21"/>
              </w:rPr>
              <w:sym w:font="Wingdings" w:char="006F"/>
            </w:r>
            <w:r>
              <w:rPr>
                <w:rFonts w:hint="eastAsia" w:ascii="宋体" w:hAnsi="宋体"/>
                <w:bCs/>
                <w:szCs w:val="21"/>
              </w:rPr>
              <w:t>再认证</w:t>
            </w:r>
          </w:p>
        </w:tc>
        <w:tc>
          <w:tcPr>
            <w:tcW w:w="465" w:type="dxa"/>
            <w:vMerge w:val="continue"/>
            <w:vAlign w:val="center"/>
          </w:tcPr>
          <w:p w14:paraId="77EA3830">
            <w:pPr>
              <w:spacing w:before="60" w:line="440" w:lineRule="exact"/>
              <w:rPr>
                <w:rFonts w:hint="eastAsia" w:ascii="宋体" w:hAnsi="宋体"/>
                <w:bCs/>
                <w:szCs w:val="21"/>
              </w:rPr>
            </w:pPr>
          </w:p>
        </w:tc>
        <w:tc>
          <w:tcPr>
            <w:tcW w:w="1478" w:type="dxa"/>
            <w:vAlign w:val="center"/>
          </w:tcPr>
          <w:p w14:paraId="1571F3F2">
            <w:pPr>
              <w:spacing w:before="60" w:line="440" w:lineRule="exact"/>
              <w:rPr>
                <w:rFonts w:hint="eastAsia" w:ascii="宋体" w:hAnsi="宋体"/>
                <w:b/>
                <w:bCs w:val="0"/>
                <w:szCs w:val="21"/>
              </w:rPr>
            </w:pPr>
            <w:permStart w:id="1" w:edGrp="everyone"/>
            <w:r>
              <w:rPr>
                <w:rFonts w:hint="eastAsia" w:ascii="宋体" w:hAnsi="宋体"/>
                <w:b/>
                <w:bCs w:val="0"/>
                <w:szCs w:val="21"/>
              </w:rPr>
              <w:t>□</w:t>
            </w:r>
            <w:permEnd w:id="1"/>
            <w:r>
              <w:rPr>
                <w:rFonts w:hint="eastAsia" w:ascii="宋体" w:hAnsi="宋体"/>
                <w:b/>
                <w:bCs w:val="0"/>
                <w:szCs w:val="21"/>
              </w:rPr>
              <w:t>CNAS</w:t>
            </w:r>
          </w:p>
        </w:tc>
      </w:tr>
      <w:tr w14:paraId="26D51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exact"/>
        </w:trPr>
        <w:tc>
          <w:tcPr>
            <w:tcW w:w="5723" w:type="dxa"/>
            <w:gridSpan w:val="3"/>
            <w:vAlign w:val="center"/>
          </w:tcPr>
          <w:p w14:paraId="684985B7">
            <w:pPr>
              <w:spacing w:before="60" w:line="440" w:lineRule="exact"/>
              <w:rPr>
                <w:rFonts w:hint="eastAsia" w:ascii="宋体" w:hAnsi="宋体"/>
                <w:bCs/>
                <w:szCs w:val="21"/>
              </w:rPr>
            </w:pPr>
            <w:r>
              <w:rPr>
                <w:rFonts w:hint="eastAsia" w:ascii="宋体" w:hAnsi="宋体"/>
                <w:bCs/>
                <w:szCs w:val="21"/>
              </w:rPr>
              <w:sym w:font="Wingdings" w:char="00A8"/>
            </w:r>
            <w:r>
              <w:rPr>
                <w:rFonts w:hint="eastAsia" w:ascii="宋体" w:hAnsi="宋体"/>
                <w:bCs/>
                <w:szCs w:val="21"/>
              </w:rPr>
              <w:t>职业健康安全管理体系 GB/T</w:t>
            </w:r>
            <w:r>
              <w:rPr>
                <w:rFonts w:hint="eastAsia" w:ascii="宋体" w:hAnsi="宋体"/>
                <w:bCs/>
                <w:szCs w:val="21"/>
                <w:lang w:val="en-US" w:eastAsia="zh-CN"/>
              </w:rPr>
              <w:t xml:space="preserve"> </w:t>
            </w:r>
            <w:r>
              <w:rPr>
                <w:rFonts w:hint="eastAsia" w:ascii="宋体" w:hAnsi="宋体"/>
                <w:bCs/>
                <w:szCs w:val="21"/>
              </w:rPr>
              <w:t>45001-2020/ISO 45001:2018</w:t>
            </w:r>
          </w:p>
        </w:tc>
        <w:tc>
          <w:tcPr>
            <w:tcW w:w="2115" w:type="dxa"/>
            <w:gridSpan w:val="3"/>
            <w:vAlign w:val="center"/>
          </w:tcPr>
          <w:p w14:paraId="6BC2D72A">
            <w:pPr>
              <w:spacing w:before="60" w:line="440" w:lineRule="exact"/>
              <w:rPr>
                <w:rFonts w:hint="eastAsia" w:ascii="宋体" w:hAnsi="宋体"/>
                <w:bCs/>
                <w:szCs w:val="21"/>
              </w:rPr>
            </w:pPr>
            <w:r>
              <w:rPr>
                <w:rFonts w:hint="eastAsia" w:ascii="宋体" w:hAnsi="宋体"/>
                <w:bCs/>
                <w:szCs w:val="21"/>
              </w:rPr>
              <w:sym w:font="Wingdings" w:char="00A8"/>
            </w:r>
            <w:r>
              <w:rPr>
                <w:rFonts w:hint="eastAsia" w:ascii="宋体" w:hAnsi="宋体"/>
                <w:bCs/>
                <w:szCs w:val="21"/>
              </w:rPr>
              <w:t>初次认证</w:t>
            </w:r>
            <w:r>
              <w:rPr>
                <w:rFonts w:hint="eastAsia" w:ascii="宋体" w:hAnsi="宋体"/>
                <w:bCs/>
                <w:szCs w:val="21"/>
              </w:rPr>
              <w:sym w:font="Wingdings" w:char="006F"/>
            </w:r>
            <w:r>
              <w:rPr>
                <w:rFonts w:hint="eastAsia" w:ascii="宋体" w:hAnsi="宋体"/>
                <w:bCs/>
                <w:szCs w:val="21"/>
              </w:rPr>
              <w:t>再认证</w:t>
            </w:r>
          </w:p>
        </w:tc>
        <w:tc>
          <w:tcPr>
            <w:tcW w:w="465" w:type="dxa"/>
            <w:vMerge w:val="continue"/>
            <w:vAlign w:val="center"/>
          </w:tcPr>
          <w:p w14:paraId="6D84C189">
            <w:pPr>
              <w:spacing w:before="60" w:line="440" w:lineRule="exact"/>
              <w:rPr>
                <w:rFonts w:hint="eastAsia" w:ascii="宋体" w:hAnsi="宋体"/>
                <w:bCs/>
                <w:szCs w:val="21"/>
              </w:rPr>
            </w:pPr>
          </w:p>
        </w:tc>
        <w:tc>
          <w:tcPr>
            <w:tcW w:w="1478" w:type="dxa"/>
            <w:vAlign w:val="center"/>
          </w:tcPr>
          <w:p w14:paraId="4C8B34FD">
            <w:pPr>
              <w:spacing w:before="60" w:line="440" w:lineRule="exact"/>
              <w:rPr>
                <w:rFonts w:hint="eastAsia" w:ascii="宋体" w:hAnsi="宋体"/>
                <w:b/>
                <w:bCs w:val="0"/>
                <w:szCs w:val="21"/>
              </w:rPr>
            </w:pPr>
            <w:permStart w:id="2" w:edGrp="everyone"/>
            <w:r>
              <w:rPr>
                <w:rFonts w:hint="eastAsia" w:ascii="宋体" w:hAnsi="宋体"/>
                <w:b/>
                <w:bCs w:val="0"/>
                <w:szCs w:val="21"/>
              </w:rPr>
              <w:t>□</w:t>
            </w:r>
            <w:permEnd w:id="2"/>
            <w:r>
              <w:rPr>
                <w:rFonts w:hint="eastAsia" w:ascii="宋体" w:hAnsi="宋体"/>
                <w:b/>
                <w:bCs w:val="0"/>
                <w:szCs w:val="21"/>
              </w:rPr>
              <w:t>CNAS</w:t>
            </w:r>
          </w:p>
        </w:tc>
      </w:tr>
      <w:tr w14:paraId="06AA3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trPr>
        <w:tc>
          <w:tcPr>
            <w:tcW w:w="6473" w:type="dxa"/>
            <w:gridSpan w:val="4"/>
            <w:vAlign w:val="center"/>
          </w:tcPr>
          <w:p w14:paraId="042C33B4">
            <w:pPr>
              <w:spacing w:before="60" w:line="440" w:lineRule="exact"/>
              <w:rPr>
                <w:rFonts w:hint="eastAsia" w:ascii="宋体" w:hAnsi="宋体"/>
                <w:bCs/>
                <w:szCs w:val="21"/>
              </w:rPr>
            </w:pPr>
            <w:r>
              <w:rPr>
                <w:rFonts w:hint="eastAsia" w:ascii="宋体" w:hAnsi="宋体"/>
                <w:bCs/>
                <w:szCs w:val="21"/>
                <w:lang w:eastAsia="zh-CN"/>
              </w:rPr>
              <w:t>□</w:t>
            </w:r>
            <w:r>
              <w:rPr>
                <w:rFonts w:hint="eastAsia" w:ascii="宋体" w:hAnsi="宋体"/>
                <w:bCs/>
                <w:szCs w:val="21"/>
                <w:lang w:eastAsia="zh-CN"/>
              </w:rPr>
              <w:t>工程建设施工企业质量管理体系</w:t>
            </w:r>
            <w:r>
              <w:rPr>
                <w:rFonts w:hint="eastAsia" w:ascii="宋体" w:hAnsi="宋体"/>
                <w:bCs/>
                <w:szCs w:val="21"/>
              </w:rPr>
              <w:t>GB/T19001-20</w:t>
            </w:r>
            <w:r>
              <w:rPr>
                <w:rFonts w:hint="eastAsia" w:ascii="宋体" w:hAnsi="宋体"/>
                <w:bCs/>
                <w:szCs w:val="21"/>
                <w:lang w:val="en-US" w:eastAsia="zh-CN"/>
              </w:rPr>
              <w:t>16</w:t>
            </w:r>
            <w:r>
              <w:rPr>
                <w:rFonts w:hint="eastAsia" w:ascii="宋体" w:hAnsi="宋体"/>
                <w:bCs/>
                <w:szCs w:val="21"/>
                <w:lang w:val="de-DE"/>
              </w:rPr>
              <w:t>+GB/T50430</w:t>
            </w:r>
            <w:r>
              <w:rPr>
                <w:rFonts w:hint="eastAsia" w:ascii="宋体" w:hAnsi="宋体"/>
                <w:bCs/>
                <w:szCs w:val="21"/>
                <w:lang w:val="en-US" w:eastAsia="zh-CN"/>
              </w:rPr>
              <w:t>-2017</w:t>
            </w:r>
          </w:p>
        </w:tc>
        <w:tc>
          <w:tcPr>
            <w:tcW w:w="3308" w:type="dxa"/>
            <w:gridSpan w:val="4"/>
            <w:vAlign w:val="center"/>
          </w:tcPr>
          <w:p w14:paraId="265082C6">
            <w:pPr>
              <w:spacing w:before="60" w:line="440" w:lineRule="exact"/>
              <w:rPr>
                <w:rFonts w:hint="eastAsia" w:ascii="宋体" w:hAnsi="宋体"/>
                <w:bCs/>
                <w:szCs w:val="21"/>
              </w:rPr>
            </w:pPr>
            <w:r>
              <w:rPr>
                <w:rFonts w:hint="eastAsia" w:ascii="宋体" w:hAnsi="宋体"/>
                <w:bCs/>
                <w:szCs w:val="21"/>
              </w:rPr>
              <w:sym w:font="Wingdings" w:char="006F"/>
            </w:r>
            <w:r>
              <w:rPr>
                <w:rFonts w:hint="eastAsia" w:ascii="宋体" w:hAnsi="宋体"/>
                <w:bCs/>
                <w:szCs w:val="21"/>
              </w:rPr>
              <w:t>初次认证</w:t>
            </w:r>
            <w:r>
              <w:rPr>
                <w:rFonts w:hint="eastAsia" w:ascii="宋体" w:hAnsi="宋体"/>
                <w:bCs/>
                <w:szCs w:val="21"/>
              </w:rPr>
              <w:sym w:font="Wingdings" w:char="006F"/>
            </w:r>
            <w:r>
              <w:rPr>
                <w:rFonts w:hint="eastAsia" w:ascii="宋体" w:hAnsi="宋体"/>
                <w:bCs/>
                <w:szCs w:val="21"/>
              </w:rPr>
              <w:t>再认证</w:t>
            </w:r>
          </w:p>
        </w:tc>
      </w:tr>
      <w:tr w14:paraId="7AF31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trPr>
        <w:tc>
          <w:tcPr>
            <w:tcW w:w="6473" w:type="dxa"/>
            <w:gridSpan w:val="4"/>
            <w:vAlign w:val="center"/>
          </w:tcPr>
          <w:p w14:paraId="00CE3D2C">
            <w:pPr>
              <w:spacing w:before="60" w:line="440" w:lineRule="exact"/>
              <w:rPr>
                <w:rFonts w:hint="eastAsia" w:ascii="宋体" w:hAnsi="宋体"/>
                <w:bCs/>
                <w:szCs w:val="21"/>
              </w:rPr>
            </w:pPr>
            <w:r>
              <w:rPr>
                <w:rFonts w:hint="eastAsia" w:ascii="宋体" w:hAnsi="宋体"/>
                <w:bCs/>
                <w:szCs w:val="21"/>
                <w:lang w:eastAsia="zh-CN"/>
              </w:rPr>
              <w:t>□</w:t>
            </w:r>
            <w:r>
              <w:rPr>
                <w:rFonts w:hint="eastAsia" w:ascii="宋体" w:hAnsi="宋体" w:eastAsia="宋体" w:cs="Times New Roman"/>
                <w:bCs/>
                <w:szCs w:val="21"/>
                <w:lang w:eastAsia="zh-CN"/>
              </w:rPr>
              <w:t xml:space="preserve">能源管理体系认证GB/T </w:t>
            </w:r>
            <w:r>
              <w:rPr>
                <w:rFonts w:hint="eastAsia" w:ascii="宋体" w:hAnsi="宋体" w:eastAsia="宋体" w:cs="Times New Roman"/>
                <w:bCs/>
                <w:szCs w:val="21"/>
                <w:lang w:val="en-US" w:eastAsia="zh-CN"/>
              </w:rPr>
              <w:t>23331</w:t>
            </w:r>
            <w:r>
              <w:rPr>
                <w:rFonts w:hint="eastAsia" w:ascii="宋体" w:hAnsi="宋体" w:eastAsia="宋体" w:cs="Times New Roman"/>
                <w:bCs/>
                <w:szCs w:val="21"/>
                <w:lang w:eastAsia="zh-CN"/>
              </w:rPr>
              <w:t>-</w:t>
            </w:r>
            <w:r>
              <w:rPr>
                <w:rFonts w:hint="eastAsia" w:ascii="宋体" w:hAnsi="宋体" w:eastAsia="宋体" w:cs="Times New Roman"/>
                <w:bCs/>
                <w:szCs w:val="21"/>
                <w:lang w:val="en-US" w:eastAsia="zh-CN"/>
              </w:rPr>
              <w:t>2020</w:t>
            </w:r>
          </w:p>
        </w:tc>
        <w:tc>
          <w:tcPr>
            <w:tcW w:w="3308" w:type="dxa"/>
            <w:gridSpan w:val="4"/>
            <w:vAlign w:val="center"/>
          </w:tcPr>
          <w:p w14:paraId="2FABA819">
            <w:pPr>
              <w:spacing w:before="60" w:line="440" w:lineRule="exact"/>
              <w:rPr>
                <w:rFonts w:hint="eastAsia" w:ascii="宋体" w:hAnsi="宋体"/>
                <w:bCs/>
                <w:szCs w:val="21"/>
              </w:rPr>
            </w:pPr>
            <w:r>
              <w:rPr>
                <w:rFonts w:hint="eastAsia" w:ascii="宋体" w:hAnsi="宋体"/>
                <w:bCs/>
                <w:szCs w:val="21"/>
                <w:lang w:eastAsia="zh-CN"/>
              </w:rPr>
              <w:sym w:font="Wingdings" w:char="006F"/>
            </w:r>
            <w:r>
              <w:rPr>
                <w:rFonts w:hint="eastAsia" w:ascii="宋体" w:hAnsi="宋体"/>
                <w:bCs/>
                <w:szCs w:val="21"/>
                <w:lang w:eastAsia="zh-CN"/>
              </w:rPr>
              <w:t>初次认证</w:t>
            </w:r>
            <w:r>
              <w:rPr>
                <w:rFonts w:hint="eastAsia" w:ascii="宋体" w:hAnsi="宋体"/>
                <w:bCs/>
                <w:szCs w:val="21"/>
                <w:lang w:eastAsia="zh-CN"/>
              </w:rPr>
              <w:sym w:font="Wingdings" w:char="006F"/>
            </w:r>
            <w:r>
              <w:rPr>
                <w:rFonts w:hint="eastAsia" w:ascii="宋体" w:hAnsi="宋体"/>
                <w:bCs/>
                <w:szCs w:val="21"/>
                <w:lang w:eastAsia="zh-CN"/>
              </w:rPr>
              <w:t>再认证</w:t>
            </w:r>
          </w:p>
        </w:tc>
      </w:tr>
      <w:tr w14:paraId="18EAB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trPr>
        <w:tc>
          <w:tcPr>
            <w:tcW w:w="6473" w:type="dxa"/>
            <w:gridSpan w:val="4"/>
            <w:vAlign w:val="center"/>
          </w:tcPr>
          <w:p w14:paraId="537CA7AA">
            <w:pPr>
              <w:spacing w:before="60" w:line="440" w:lineRule="exact"/>
              <w:rPr>
                <w:rFonts w:hint="eastAsia" w:ascii="宋体" w:hAnsi="宋体"/>
                <w:bCs/>
                <w:szCs w:val="21"/>
                <w:lang w:eastAsia="zh-CN"/>
              </w:rPr>
            </w:pPr>
            <w:r>
              <w:rPr>
                <w:rFonts w:hint="eastAsia" w:ascii="宋体" w:hAnsi="宋体"/>
                <w:bCs/>
                <w:szCs w:val="21"/>
                <w:lang w:eastAsia="zh-CN"/>
              </w:rPr>
              <w:t>□商品售后服务评价体系认证G</w:t>
            </w:r>
            <w:bookmarkStart w:id="1" w:name="_GoBack"/>
            <w:bookmarkEnd w:id="1"/>
            <w:r>
              <w:rPr>
                <w:rFonts w:hint="eastAsia" w:ascii="宋体" w:hAnsi="宋体"/>
                <w:bCs/>
                <w:szCs w:val="21"/>
                <w:lang w:eastAsia="zh-CN"/>
              </w:rPr>
              <w:t>B/T 27922-2011</w:t>
            </w:r>
          </w:p>
        </w:tc>
        <w:tc>
          <w:tcPr>
            <w:tcW w:w="3308" w:type="dxa"/>
            <w:gridSpan w:val="4"/>
            <w:vAlign w:val="center"/>
          </w:tcPr>
          <w:p w14:paraId="184A623B">
            <w:pPr>
              <w:spacing w:before="60" w:line="440" w:lineRule="exact"/>
              <w:rPr>
                <w:rFonts w:hint="eastAsia" w:ascii="宋体" w:hAnsi="宋体"/>
                <w:bCs/>
                <w:szCs w:val="21"/>
                <w:lang w:eastAsia="zh-CN"/>
              </w:rPr>
            </w:pPr>
            <w:r>
              <w:rPr>
                <w:rFonts w:hint="eastAsia" w:ascii="宋体" w:hAnsi="宋体"/>
                <w:bCs/>
                <w:szCs w:val="21"/>
                <w:lang w:eastAsia="zh-CN"/>
              </w:rPr>
              <w:sym w:font="Wingdings" w:char="006F"/>
            </w:r>
            <w:r>
              <w:rPr>
                <w:rFonts w:hint="eastAsia" w:ascii="宋体" w:hAnsi="宋体"/>
                <w:bCs/>
                <w:szCs w:val="21"/>
                <w:lang w:eastAsia="zh-CN"/>
              </w:rPr>
              <w:t>初次认证</w:t>
            </w:r>
            <w:r>
              <w:rPr>
                <w:rFonts w:hint="eastAsia" w:ascii="宋体" w:hAnsi="宋体"/>
                <w:bCs/>
                <w:szCs w:val="21"/>
                <w:lang w:eastAsia="zh-CN"/>
              </w:rPr>
              <w:sym w:font="Wingdings" w:char="006F"/>
            </w:r>
            <w:r>
              <w:rPr>
                <w:rFonts w:hint="eastAsia" w:ascii="宋体" w:hAnsi="宋体"/>
                <w:bCs/>
                <w:szCs w:val="21"/>
                <w:lang w:eastAsia="zh-CN"/>
              </w:rPr>
              <w:t>再认证</w:t>
            </w:r>
          </w:p>
        </w:tc>
      </w:tr>
      <w:tr w14:paraId="142CB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trPr>
        <w:tc>
          <w:tcPr>
            <w:tcW w:w="6473" w:type="dxa"/>
            <w:gridSpan w:val="4"/>
            <w:vAlign w:val="center"/>
          </w:tcPr>
          <w:p w14:paraId="274D23D1">
            <w:pPr>
              <w:spacing w:before="60" w:line="440" w:lineRule="exact"/>
              <w:rPr>
                <w:rFonts w:hint="eastAsia" w:ascii="宋体" w:hAnsi="宋体"/>
                <w:bCs/>
                <w:szCs w:val="21"/>
                <w:lang w:eastAsia="zh-CN"/>
              </w:rPr>
            </w:pPr>
            <w:r>
              <w:rPr>
                <w:rFonts w:hint="eastAsia" w:ascii="宋体" w:hAnsi="宋体"/>
                <w:bCs/>
                <w:szCs w:val="21"/>
                <w:lang w:eastAsia="zh-CN"/>
              </w:rPr>
              <w:t>□</w:t>
            </w:r>
            <w:r>
              <w:rPr>
                <w:rFonts w:hint="eastAsia" w:ascii="宋体" w:hAnsi="宋体" w:eastAsia="宋体" w:cs="Times New Roman"/>
                <w:lang w:eastAsia="zh-CN"/>
              </w:rPr>
              <w:t>电子电气产品限用物质管理体系</w:t>
            </w:r>
            <w:r>
              <w:rPr>
                <w:rFonts w:hint="eastAsia" w:ascii="宋体" w:hAnsi="宋体"/>
                <w:bCs/>
                <w:szCs w:val="21"/>
                <w:lang w:val="en-US" w:eastAsia="zh-CN"/>
              </w:rPr>
              <w:t xml:space="preserve"> </w:t>
            </w:r>
            <w:r>
              <w:rPr>
                <w:rFonts w:hint="eastAsia" w:ascii="宋体" w:hAnsi="宋体" w:eastAsia="宋体" w:cs="Times New Roman"/>
                <w:lang w:eastAsia="zh-CN"/>
              </w:rPr>
              <w:t>GB</w:t>
            </w:r>
            <w:r>
              <w:rPr>
                <w:rFonts w:hint="eastAsia" w:ascii="宋体" w:hAnsi="宋体" w:eastAsia="宋体" w:cs="Times New Roman"/>
                <w:lang w:val="en-US" w:eastAsia="zh-CN"/>
              </w:rPr>
              <w:t>/</w:t>
            </w:r>
            <w:r>
              <w:rPr>
                <w:rFonts w:hint="eastAsia" w:ascii="宋体" w:hAnsi="宋体" w:eastAsia="宋体" w:cs="Times New Roman"/>
                <w:lang w:eastAsia="zh-CN"/>
              </w:rPr>
              <w:t>T 31274-2024</w:t>
            </w:r>
          </w:p>
        </w:tc>
        <w:tc>
          <w:tcPr>
            <w:tcW w:w="3308" w:type="dxa"/>
            <w:gridSpan w:val="4"/>
            <w:vAlign w:val="center"/>
          </w:tcPr>
          <w:p w14:paraId="55F7F562">
            <w:pPr>
              <w:spacing w:before="60" w:line="440" w:lineRule="exact"/>
              <w:rPr>
                <w:rFonts w:hint="eastAsia" w:ascii="宋体" w:hAnsi="宋体"/>
                <w:bCs/>
                <w:szCs w:val="21"/>
                <w:lang w:eastAsia="zh-CN"/>
              </w:rPr>
            </w:pPr>
            <w:r>
              <w:rPr>
                <w:rFonts w:hint="eastAsia" w:ascii="宋体" w:hAnsi="宋体"/>
                <w:bCs/>
                <w:szCs w:val="21"/>
                <w:lang w:eastAsia="zh-CN"/>
              </w:rPr>
              <w:sym w:font="Wingdings" w:char="006F"/>
            </w:r>
            <w:r>
              <w:rPr>
                <w:rFonts w:hint="eastAsia" w:ascii="宋体" w:hAnsi="宋体"/>
                <w:bCs/>
                <w:szCs w:val="21"/>
                <w:lang w:eastAsia="zh-CN"/>
              </w:rPr>
              <w:t>初次认证</w:t>
            </w:r>
            <w:r>
              <w:rPr>
                <w:rFonts w:hint="eastAsia" w:ascii="宋体" w:hAnsi="宋体"/>
                <w:bCs/>
                <w:szCs w:val="21"/>
                <w:lang w:eastAsia="zh-CN"/>
              </w:rPr>
              <w:sym w:font="Wingdings" w:char="006F"/>
            </w:r>
            <w:r>
              <w:rPr>
                <w:rFonts w:hint="eastAsia" w:ascii="宋体" w:hAnsi="宋体"/>
                <w:bCs/>
                <w:szCs w:val="21"/>
                <w:lang w:eastAsia="zh-CN"/>
              </w:rPr>
              <w:t>再认证</w:t>
            </w:r>
          </w:p>
        </w:tc>
      </w:tr>
      <w:tr w14:paraId="093E5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trPr>
        <w:tc>
          <w:tcPr>
            <w:tcW w:w="6473" w:type="dxa"/>
            <w:gridSpan w:val="4"/>
            <w:vAlign w:val="center"/>
          </w:tcPr>
          <w:p w14:paraId="15EC63AC">
            <w:pPr>
              <w:spacing w:before="60" w:line="440" w:lineRule="exact"/>
              <w:rPr>
                <w:rFonts w:hint="eastAsia" w:ascii="宋体" w:hAnsi="宋体"/>
                <w:bCs/>
                <w:szCs w:val="21"/>
                <w:lang w:eastAsia="zh-CN"/>
              </w:rPr>
            </w:pPr>
            <w:r>
              <w:rPr>
                <w:rFonts w:hint="eastAsia" w:ascii="宋体" w:hAnsi="宋体"/>
                <w:bCs/>
                <w:szCs w:val="21"/>
                <w:lang w:eastAsia="zh-CN"/>
              </w:rPr>
              <w:t>□医疗器械质量管理体系认证</w:t>
            </w:r>
            <w:r>
              <w:rPr>
                <w:rFonts w:hint="eastAsia" w:ascii="宋体" w:hAnsi="宋体"/>
                <w:bCs/>
                <w:szCs w:val="21"/>
                <w:lang w:val="en-US" w:eastAsia="zh-CN"/>
              </w:rPr>
              <w:t xml:space="preserve"> </w:t>
            </w:r>
            <w:r>
              <w:rPr>
                <w:rFonts w:hint="eastAsia" w:ascii="宋体" w:hAnsi="宋体"/>
                <w:bCs/>
                <w:szCs w:val="21"/>
                <w:lang w:eastAsia="zh-CN"/>
              </w:rPr>
              <w:t>ISO 134</w:t>
            </w:r>
            <w:r>
              <w:rPr>
                <w:rFonts w:hint="eastAsia" w:ascii="宋体" w:hAnsi="宋体"/>
                <w:bCs/>
                <w:szCs w:val="21"/>
                <w:lang w:val="en-US" w:eastAsia="zh-CN"/>
              </w:rPr>
              <w:t>85:2016</w:t>
            </w:r>
          </w:p>
        </w:tc>
        <w:tc>
          <w:tcPr>
            <w:tcW w:w="3308" w:type="dxa"/>
            <w:gridSpan w:val="4"/>
            <w:vAlign w:val="center"/>
          </w:tcPr>
          <w:p w14:paraId="44902175">
            <w:pPr>
              <w:spacing w:before="60" w:line="440" w:lineRule="exact"/>
              <w:rPr>
                <w:rFonts w:hint="eastAsia" w:ascii="宋体" w:hAnsi="宋体"/>
                <w:bCs/>
                <w:szCs w:val="21"/>
                <w:lang w:eastAsia="zh-CN"/>
              </w:rPr>
            </w:pPr>
            <w:r>
              <w:rPr>
                <w:rFonts w:hint="eastAsia" w:ascii="宋体" w:hAnsi="宋体"/>
                <w:bCs/>
                <w:szCs w:val="21"/>
                <w:lang w:eastAsia="zh-CN"/>
              </w:rPr>
              <w:sym w:font="Wingdings" w:char="006F"/>
            </w:r>
            <w:r>
              <w:rPr>
                <w:rFonts w:hint="eastAsia" w:ascii="宋体" w:hAnsi="宋体"/>
                <w:bCs/>
                <w:szCs w:val="21"/>
                <w:lang w:eastAsia="zh-CN"/>
              </w:rPr>
              <w:t>初次认证</w:t>
            </w:r>
            <w:r>
              <w:rPr>
                <w:rFonts w:hint="eastAsia" w:ascii="宋体" w:hAnsi="宋体"/>
                <w:bCs/>
                <w:szCs w:val="21"/>
                <w:lang w:eastAsia="zh-CN"/>
              </w:rPr>
              <w:sym w:font="Wingdings" w:char="006F"/>
            </w:r>
            <w:r>
              <w:rPr>
                <w:rFonts w:hint="eastAsia" w:ascii="宋体" w:hAnsi="宋体"/>
                <w:bCs/>
                <w:szCs w:val="21"/>
                <w:lang w:eastAsia="zh-CN"/>
              </w:rPr>
              <w:t>再认证</w:t>
            </w:r>
          </w:p>
        </w:tc>
      </w:tr>
      <w:tr w14:paraId="19A9E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trPr>
        <w:tc>
          <w:tcPr>
            <w:tcW w:w="6473" w:type="dxa"/>
            <w:gridSpan w:val="4"/>
            <w:vAlign w:val="center"/>
          </w:tcPr>
          <w:p w14:paraId="0E57739F">
            <w:pPr>
              <w:spacing w:before="60" w:line="440" w:lineRule="exact"/>
              <w:rPr>
                <w:rFonts w:hint="default" w:ascii="宋体" w:hAnsi="宋体"/>
                <w:bCs/>
                <w:szCs w:val="21"/>
                <w:lang w:val="en-US" w:eastAsia="zh-CN"/>
              </w:rPr>
            </w:pPr>
            <w:r>
              <w:rPr>
                <w:rFonts w:hint="eastAsia" w:ascii="宋体" w:hAnsi="宋体"/>
                <w:bCs/>
                <w:szCs w:val="21"/>
                <w:lang w:eastAsia="zh-CN"/>
              </w:rPr>
              <w:t>□诚信管理体系认证 GB/T</w:t>
            </w:r>
            <w:r>
              <w:rPr>
                <w:rFonts w:hint="eastAsia" w:ascii="宋体" w:hAnsi="宋体"/>
                <w:bCs/>
                <w:szCs w:val="21"/>
                <w:lang w:val="en-US" w:eastAsia="zh-CN"/>
              </w:rPr>
              <w:t xml:space="preserve"> </w:t>
            </w:r>
            <w:r>
              <w:rPr>
                <w:rFonts w:hint="eastAsia" w:ascii="宋体" w:hAnsi="宋体"/>
                <w:bCs/>
                <w:szCs w:val="21"/>
                <w:lang w:eastAsia="zh-CN"/>
              </w:rPr>
              <w:t>31950-</w:t>
            </w:r>
            <w:r>
              <w:rPr>
                <w:rFonts w:hint="eastAsia" w:ascii="宋体" w:hAnsi="宋体"/>
                <w:bCs/>
                <w:szCs w:val="21"/>
                <w:lang w:val="en-US" w:eastAsia="zh-CN"/>
              </w:rPr>
              <w:t>2023</w:t>
            </w:r>
          </w:p>
        </w:tc>
        <w:tc>
          <w:tcPr>
            <w:tcW w:w="3308" w:type="dxa"/>
            <w:gridSpan w:val="4"/>
            <w:vAlign w:val="center"/>
          </w:tcPr>
          <w:p w14:paraId="1C8CB531">
            <w:pPr>
              <w:spacing w:before="60" w:line="440" w:lineRule="exact"/>
              <w:rPr>
                <w:rFonts w:hint="eastAsia" w:ascii="宋体" w:hAnsi="宋体"/>
                <w:bCs/>
                <w:szCs w:val="21"/>
                <w:lang w:eastAsia="zh-CN"/>
              </w:rPr>
            </w:pPr>
            <w:r>
              <w:rPr>
                <w:rFonts w:hint="eastAsia" w:ascii="宋体" w:hAnsi="宋体"/>
                <w:bCs/>
                <w:szCs w:val="21"/>
                <w:lang w:eastAsia="zh-CN"/>
              </w:rPr>
              <w:sym w:font="Wingdings" w:char="006F"/>
            </w:r>
            <w:r>
              <w:rPr>
                <w:rFonts w:hint="eastAsia" w:ascii="宋体" w:hAnsi="宋体"/>
                <w:bCs/>
                <w:szCs w:val="21"/>
                <w:lang w:eastAsia="zh-CN"/>
              </w:rPr>
              <w:t>初次认证</w:t>
            </w:r>
            <w:r>
              <w:rPr>
                <w:rFonts w:hint="eastAsia" w:ascii="宋体" w:hAnsi="宋体"/>
                <w:bCs/>
                <w:szCs w:val="21"/>
                <w:lang w:eastAsia="zh-CN"/>
              </w:rPr>
              <w:sym w:font="Wingdings" w:char="006F"/>
            </w:r>
            <w:r>
              <w:rPr>
                <w:rFonts w:hint="eastAsia" w:ascii="宋体" w:hAnsi="宋体"/>
                <w:bCs/>
                <w:szCs w:val="21"/>
                <w:lang w:eastAsia="zh-CN"/>
              </w:rPr>
              <w:t>再认证</w:t>
            </w:r>
          </w:p>
        </w:tc>
      </w:tr>
      <w:tr w14:paraId="57195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exact"/>
        </w:trPr>
        <w:tc>
          <w:tcPr>
            <w:tcW w:w="6473" w:type="dxa"/>
            <w:gridSpan w:val="4"/>
            <w:vAlign w:val="center"/>
          </w:tcPr>
          <w:p w14:paraId="7D5692BA">
            <w:pPr>
              <w:spacing w:before="60" w:line="440" w:lineRule="exact"/>
              <w:rPr>
                <w:rFonts w:hint="eastAsia" w:ascii="宋体" w:hAnsi="宋体"/>
                <w:bCs/>
                <w:szCs w:val="21"/>
                <w:lang w:eastAsia="zh-CN"/>
              </w:rPr>
            </w:pPr>
            <w:r>
              <w:rPr>
                <w:rFonts w:hint="eastAsia" w:ascii="宋体" w:hAnsi="宋体"/>
                <w:bCs/>
                <w:szCs w:val="21"/>
                <w:lang w:eastAsia="zh-CN"/>
              </w:rPr>
              <w:t>□业务连续性管理体系认证</w:t>
            </w:r>
            <w:r>
              <w:rPr>
                <w:rFonts w:hint="eastAsia" w:ascii="宋体" w:hAnsi="宋体"/>
                <w:bCs/>
                <w:szCs w:val="21"/>
                <w:lang w:val="en-US" w:eastAsia="zh-CN"/>
              </w:rPr>
              <w:t xml:space="preserve"> </w:t>
            </w:r>
            <w:r>
              <w:rPr>
                <w:rFonts w:hint="eastAsia" w:ascii="宋体" w:hAnsi="宋体"/>
                <w:bCs/>
                <w:szCs w:val="21"/>
                <w:lang w:eastAsia="zh-CN"/>
              </w:rPr>
              <w:t>GB/T 30146-20</w:t>
            </w:r>
            <w:r>
              <w:rPr>
                <w:rFonts w:hint="eastAsia" w:ascii="宋体" w:hAnsi="宋体"/>
                <w:bCs/>
                <w:szCs w:val="21"/>
                <w:lang w:val="en-US" w:eastAsia="zh-CN"/>
              </w:rPr>
              <w:t>2</w:t>
            </w:r>
            <w:r>
              <w:rPr>
                <w:rFonts w:hint="eastAsia" w:ascii="宋体" w:hAnsi="宋体"/>
                <w:bCs/>
                <w:szCs w:val="21"/>
                <w:lang w:eastAsia="zh-CN"/>
              </w:rPr>
              <w:t>3/ISO</w:t>
            </w:r>
            <w:r>
              <w:rPr>
                <w:rFonts w:hint="eastAsia" w:ascii="宋体" w:hAnsi="宋体"/>
                <w:bCs/>
                <w:szCs w:val="21"/>
                <w:lang w:val="en-US" w:eastAsia="zh-CN"/>
              </w:rPr>
              <w:t xml:space="preserve"> </w:t>
            </w:r>
            <w:r>
              <w:rPr>
                <w:rFonts w:hint="eastAsia" w:ascii="宋体" w:hAnsi="宋体"/>
                <w:bCs/>
                <w:szCs w:val="21"/>
                <w:lang w:eastAsia="zh-CN"/>
              </w:rPr>
              <w:t>22301:201</w:t>
            </w:r>
            <w:r>
              <w:rPr>
                <w:rFonts w:hint="eastAsia" w:ascii="宋体" w:hAnsi="宋体"/>
                <w:bCs/>
                <w:szCs w:val="21"/>
                <w:lang w:val="en-US" w:eastAsia="zh-CN"/>
              </w:rPr>
              <w:t>9</w:t>
            </w:r>
          </w:p>
        </w:tc>
        <w:tc>
          <w:tcPr>
            <w:tcW w:w="3308" w:type="dxa"/>
            <w:gridSpan w:val="4"/>
            <w:vAlign w:val="center"/>
          </w:tcPr>
          <w:p w14:paraId="7AFFB890">
            <w:pPr>
              <w:spacing w:before="60" w:line="440" w:lineRule="exact"/>
              <w:rPr>
                <w:rFonts w:hint="eastAsia" w:ascii="宋体" w:hAnsi="宋体"/>
                <w:bCs/>
                <w:szCs w:val="21"/>
                <w:lang w:eastAsia="zh-CN"/>
              </w:rPr>
            </w:pPr>
            <w:r>
              <w:rPr>
                <w:rFonts w:hint="eastAsia" w:ascii="宋体" w:hAnsi="宋体"/>
                <w:bCs/>
                <w:szCs w:val="21"/>
                <w:lang w:eastAsia="zh-CN"/>
              </w:rPr>
              <w:sym w:font="Wingdings" w:char="006F"/>
            </w:r>
            <w:r>
              <w:rPr>
                <w:rFonts w:hint="eastAsia" w:ascii="宋体" w:hAnsi="宋体"/>
                <w:bCs/>
                <w:szCs w:val="21"/>
                <w:lang w:eastAsia="zh-CN"/>
              </w:rPr>
              <w:t>初次认证</w:t>
            </w:r>
            <w:r>
              <w:rPr>
                <w:rFonts w:hint="eastAsia" w:ascii="宋体" w:hAnsi="宋体"/>
                <w:bCs/>
                <w:szCs w:val="21"/>
                <w:lang w:eastAsia="zh-CN"/>
              </w:rPr>
              <w:sym w:font="Wingdings" w:char="006F"/>
            </w:r>
            <w:r>
              <w:rPr>
                <w:rFonts w:hint="eastAsia" w:ascii="宋体" w:hAnsi="宋体"/>
                <w:bCs/>
                <w:szCs w:val="21"/>
                <w:lang w:eastAsia="zh-CN"/>
              </w:rPr>
              <w:t>再认证</w:t>
            </w:r>
          </w:p>
        </w:tc>
      </w:tr>
      <w:tr w14:paraId="7A2AC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exact"/>
        </w:trPr>
        <w:tc>
          <w:tcPr>
            <w:tcW w:w="6473" w:type="dxa"/>
            <w:gridSpan w:val="4"/>
            <w:vAlign w:val="center"/>
          </w:tcPr>
          <w:p w14:paraId="33BE78A2">
            <w:pPr>
              <w:spacing w:before="60" w:line="440" w:lineRule="exact"/>
              <w:rPr>
                <w:rFonts w:hint="eastAsia" w:ascii="宋体" w:hAnsi="宋体"/>
                <w:bCs/>
                <w:szCs w:val="21"/>
                <w:lang w:eastAsia="zh-CN"/>
              </w:rPr>
            </w:pPr>
            <w:r>
              <w:rPr>
                <w:rFonts w:hint="eastAsia" w:ascii="宋体" w:hAnsi="宋体"/>
                <w:bCs/>
                <w:szCs w:val="21"/>
                <w:lang w:eastAsia="zh-CN"/>
              </w:rPr>
              <w:t>□供应链安全管理体系认证ISO</w:t>
            </w:r>
            <w:r>
              <w:rPr>
                <w:rFonts w:hint="eastAsia" w:ascii="宋体" w:hAnsi="宋体"/>
                <w:bCs/>
                <w:szCs w:val="21"/>
                <w:lang w:val="en-US" w:eastAsia="zh-CN"/>
              </w:rPr>
              <w:t xml:space="preserve"> </w:t>
            </w:r>
            <w:r>
              <w:rPr>
                <w:rFonts w:hint="eastAsia" w:ascii="宋体" w:hAnsi="宋体"/>
                <w:bCs/>
                <w:szCs w:val="21"/>
                <w:lang w:eastAsia="zh-CN"/>
              </w:rPr>
              <w:t>28000:2007</w:t>
            </w:r>
          </w:p>
        </w:tc>
        <w:tc>
          <w:tcPr>
            <w:tcW w:w="3308" w:type="dxa"/>
            <w:gridSpan w:val="4"/>
            <w:vAlign w:val="center"/>
          </w:tcPr>
          <w:p w14:paraId="517C14A5">
            <w:pPr>
              <w:spacing w:before="60" w:line="440" w:lineRule="exact"/>
              <w:rPr>
                <w:rFonts w:hint="eastAsia" w:ascii="宋体" w:hAnsi="宋体"/>
                <w:bCs/>
                <w:szCs w:val="21"/>
                <w:lang w:eastAsia="zh-CN"/>
              </w:rPr>
            </w:pPr>
            <w:r>
              <w:rPr>
                <w:rFonts w:hint="eastAsia" w:ascii="宋体" w:hAnsi="宋体"/>
                <w:bCs/>
                <w:szCs w:val="21"/>
                <w:lang w:eastAsia="zh-CN"/>
              </w:rPr>
              <w:sym w:font="Wingdings" w:char="006F"/>
            </w:r>
            <w:r>
              <w:rPr>
                <w:rFonts w:hint="eastAsia" w:ascii="宋体" w:hAnsi="宋体"/>
                <w:bCs/>
                <w:szCs w:val="21"/>
                <w:lang w:eastAsia="zh-CN"/>
              </w:rPr>
              <w:t>初次认证</w:t>
            </w:r>
            <w:r>
              <w:rPr>
                <w:rFonts w:hint="eastAsia" w:ascii="宋体" w:hAnsi="宋体"/>
                <w:bCs/>
                <w:szCs w:val="21"/>
                <w:lang w:eastAsia="zh-CN"/>
              </w:rPr>
              <w:sym w:font="Wingdings" w:char="006F"/>
            </w:r>
            <w:r>
              <w:rPr>
                <w:rFonts w:hint="eastAsia" w:ascii="宋体" w:hAnsi="宋体"/>
                <w:bCs/>
                <w:szCs w:val="21"/>
                <w:lang w:eastAsia="zh-CN"/>
              </w:rPr>
              <w:t>再认证</w:t>
            </w:r>
          </w:p>
        </w:tc>
      </w:tr>
      <w:tr w14:paraId="284FA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exact"/>
        </w:trPr>
        <w:tc>
          <w:tcPr>
            <w:tcW w:w="6473" w:type="dxa"/>
            <w:gridSpan w:val="4"/>
            <w:vAlign w:val="center"/>
          </w:tcPr>
          <w:p w14:paraId="68E3C599">
            <w:pPr>
              <w:spacing w:before="60" w:line="440" w:lineRule="exact"/>
              <w:rPr>
                <w:rFonts w:hint="eastAsia" w:ascii="宋体" w:hAnsi="宋体"/>
                <w:bCs/>
                <w:szCs w:val="21"/>
                <w:lang w:eastAsia="zh-CN"/>
              </w:rPr>
            </w:pPr>
            <w:bookmarkStart w:id="0" w:name="OLE_LINK1"/>
            <w:r>
              <w:rPr>
                <w:rFonts w:hint="eastAsia" w:ascii="宋体" w:hAnsi="宋体"/>
                <w:bCs/>
                <w:szCs w:val="21"/>
                <w:lang w:eastAsia="zh-CN"/>
              </w:rPr>
              <w:t>□</w:t>
            </w:r>
            <w:bookmarkEnd w:id="0"/>
            <w:r>
              <w:rPr>
                <w:rFonts w:hint="eastAsia" w:ascii="宋体" w:hAnsi="宋体"/>
                <w:bCs/>
                <w:szCs w:val="21"/>
                <w:lang w:eastAsia="zh-CN"/>
              </w:rPr>
              <w:t>企业社会责任管理体系认证GB/T 39604-2020</w:t>
            </w:r>
          </w:p>
        </w:tc>
        <w:tc>
          <w:tcPr>
            <w:tcW w:w="3308" w:type="dxa"/>
            <w:gridSpan w:val="4"/>
            <w:vAlign w:val="center"/>
          </w:tcPr>
          <w:p w14:paraId="16649AFE">
            <w:pPr>
              <w:spacing w:before="60" w:line="440" w:lineRule="exact"/>
              <w:rPr>
                <w:rFonts w:hint="eastAsia" w:ascii="宋体" w:hAnsi="宋体"/>
                <w:bCs/>
                <w:szCs w:val="21"/>
                <w:lang w:eastAsia="zh-CN"/>
              </w:rPr>
            </w:pPr>
            <w:r>
              <w:rPr>
                <w:rFonts w:hint="eastAsia" w:ascii="宋体" w:hAnsi="宋体"/>
                <w:bCs/>
                <w:szCs w:val="21"/>
                <w:lang w:eastAsia="zh-CN"/>
              </w:rPr>
              <w:sym w:font="Wingdings" w:char="006F"/>
            </w:r>
            <w:r>
              <w:rPr>
                <w:rFonts w:hint="eastAsia" w:ascii="宋体" w:hAnsi="宋体"/>
                <w:bCs/>
                <w:szCs w:val="21"/>
                <w:lang w:eastAsia="zh-CN"/>
              </w:rPr>
              <w:t>初次认证</w:t>
            </w:r>
            <w:r>
              <w:rPr>
                <w:rFonts w:hint="eastAsia" w:ascii="宋体" w:hAnsi="宋体"/>
                <w:bCs/>
                <w:szCs w:val="21"/>
                <w:lang w:eastAsia="zh-CN"/>
              </w:rPr>
              <w:sym w:font="Wingdings" w:char="006F"/>
            </w:r>
            <w:r>
              <w:rPr>
                <w:rFonts w:hint="eastAsia" w:ascii="宋体" w:hAnsi="宋体"/>
                <w:bCs/>
                <w:szCs w:val="21"/>
                <w:lang w:eastAsia="zh-CN"/>
              </w:rPr>
              <w:t>再认证</w:t>
            </w:r>
          </w:p>
        </w:tc>
      </w:tr>
      <w:tr w14:paraId="53C0B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exact"/>
        </w:trPr>
        <w:tc>
          <w:tcPr>
            <w:tcW w:w="6473" w:type="dxa"/>
            <w:gridSpan w:val="4"/>
            <w:vAlign w:val="center"/>
          </w:tcPr>
          <w:p w14:paraId="20ED9250">
            <w:pPr>
              <w:spacing w:before="60" w:line="440" w:lineRule="exact"/>
              <w:rPr>
                <w:rFonts w:hint="default" w:ascii="宋体" w:hAnsi="宋体"/>
                <w:bCs/>
                <w:szCs w:val="21"/>
                <w:lang w:val="en-US" w:eastAsia="zh-CN"/>
              </w:rPr>
            </w:pPr>
            <w:r>
              <w:rPr>
                <w:rFonts w:hint="eastAsia" w:ascii="宋体" w:hAnsi="宋体"/>
                <w:bCs/>
                <w:szCs w:val="21"/>
                <w:lang w:eastAsia="zh-CN"/>
              </w:rPr>
              <w:t>□其他</w:t>
            </w:r>
            <w:r>
              <w:rPr>
                <w:rFonts w:hint="eastAsia" w:ascii="宋体" w:hAnsi="宋体"/>
                <w:bCs/>
                <w:szCs w:val="21"/>
                <w:lang w:val="en-US" w:eastAsia="zh-CN"/>
              </w:rPr>
              <w:t xml:space="preserve"> </w:t>
            </w:r>
            <w:r>
              <w:rPr>
                <w:rFonts w:hint="eastAsia" w:ascii="宋体" w:hAnsi="宋体"/>
                <w:bCs/>
                <w:szCs w:val="21"/>
                <w:u w:val="single"/>
                <w:lang w:val="en-US" w:eastAsia="zh-CN"/>
              </w:rPr>
              <w:t xml:space="preserve">                            </w:t>
            </w:r>
          </w:p>
        </w:tc>
        <w:tc>
          <w:tcPr>
            <w:tcW w:w="3308" w:type="dxa"/>
            <w:gridSpan w:val="4"/>
            <w:vAlign w:val="center"/>
          </w:tcPr>
          <w:p w14:paraId="258E71DA">
            <w:pPr>
              <w:spacing w:before="60" w:line="440" w:lineRule="exact"/>
              <w:rPr>
                <w:rFonts w:hint="eastAsia" w:ascii="宋体" w:hAnsi="宋体"/>
                <w:bCs/>
                <w:szCs w:val="21"/>
                <w:lang w:eastAsia="zh-CN"/>
              </w:rPr>
            </w:pPr>
            <w:r>
              <w:rPr>
                <w:rFonts w:hint="eastAsia" w:ascii="宋体" w:hAnsi="宋体"/>
                <w:bCs/>
                <w:szCs w:val="21"/>
                <w:lang w:eastAsia="zh-CN"/>
              </w:rPr>
              <w:sym w:font="Wingdings" w:char="006F"/>
            </w:r>
            <w:r>
              <w:rPr>
                <w:rFonts w:hint="eastAsia" w:ascii="宋体" w:hAnsi="宋体"/>
                <w:bCs/>
                <w:szCs w:val="21"/>
                <w:lang w:eastAsia="zh-CN"/>
              </w:rPr>
              <w:t>初次认证</w:t>
            </w:r>
            <w:r>
              <w:rPr>
                <w:rFonts w:hint="eastAsia" w:ascii="宋体" w:hAnsi="宋体"/>
                <w:bCs/>
                <w:szCs w:val="21"/>
                <w:lang w:eastAsia="zh-CN"/>
              </w:rPr>
              <w:sym w:font="Wingdings" w:char="006F"/>
            </w:r>
            <w:r>
              <w:rPr>
                <w:rFonts w:hint="eastAsia" w:ascii="宋体" w:hAnsi="宋体"/>
                <w:bCs/>
                <w:szCs w:val="21"/>
                <w:lang w:eastAsia="zh-CN"/>
              </w:rPr>
              <w:t>再认证</w:t>
            </w:r>
          </w:p>
        </w:tc>
      </w:tr>
      <w:tr w14:paraId="1C1E4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2" w:hRule="exact"/>
        </w:trPr>
        <w:tc>
          <w:tcPr>
            <w:tcW w:w="1701" w:type="dxa"/>
            <w:vAlign w:val="center"/>
          </w:tcPr>
          <w:p w14:paraId="010CDD51">
            <w:pPr>
              <w:spacing w:line="360" w:lineRule="exact"/>
              <w:rPr>
                <w:rFonts w:ascii="宋体" w:hAnsi="宋体"/>
                <w:bCs/>
                <w:szCs w:val="21"/>
              </w:rPr>
            </w:pPr>
            <w:r>
              <w:rPr>
                <w:rFonts w:hint="eastAsia" w:ascii="宋体" w:hAnsi="宋体"/>
                <w:bCs/>
                <w:szCs w:val="21"/>
              </w:rPr>
              <w:t>申请认证的</w:t>
            </w:r>
          </w:p>
          <w:p w14:paraId="1ABC5EE9">
            <w:pPr>
              <w:spacing w:line="360" w:lineRule="exact"/>
              <w:rPr>
                <w:rFonts w:ascii="宋体" w:hAnsi="宋体"/>
                <w:bCs/>
                <w:szCs w:val="21"/>
              </w:rPr>
            </w:pPr>
            <w:r>
              <w:rPr>
                <w:rFonts w:hint="eastAsia" w:ascii="宋体" w:hAnsi="宋体"/>
                <w:bCs/>
                <w:szCs w:val="21"/>
              </w:rPr>
              <w:t>产品/服务范围</w:t>
            </w:r>
          </w:p>
        </w:tc>
        <w:tc>
          <w:tcPr>
            <w:tcW w:w="8080" w:type="dxa"/>
            <w:gridSpan w:val="7"/>
            <w:vAlign w:val="center"/>
          </w:tcPr>
          <w:p w14:paraId="70EF8E4D">
            <w:pPr>
              <w:spacing w:line="360" w:lineRule="exact"/>
              <w:rPr>
                <w:rFonts w:hint="default" w:ascii="宋体" w:hAnsi="宋体" w:eastAsia="宋体"/>
                <w:szCs w:val="21"/>
                <w:u w:val="single"/>
                <w:lang w:val="en-US" w:eastAsia="zh-CN"/>
              </w:rPr>
            </w:pPr>
            <w:r>
              <w:rPr>
                <w:rFonts w:hint="eastAsia" w:ascii="宋体" w:hAnsi="宋体"/>
                <w:bCs/>
                <w:szCs w:val="21"/>
              </w:rPr>
              <w:t>QMS:</w:t>
            </w:r>
            <w:r>
              <w:rPr>
                <w:rFonts w:hint="eastAsia" w:ascii="宋体" w:hAnsi="宋体"/>
                <w:bCs/>
                <w:szCs w:val="21"/>
                <w:u w:val="none"/>
              </w:rPr>
              <w:t xml:space="preserve"> </w:t>
            </w:r>
            <w:r>
              <w:rPr>
                <w:rFonts w:hint="eastAsia" w:ascii="宋体" w:hAnsi="宋体"/>
                <w:bCs/>
                <w:szCs w:val="21"/>
                <w:u w:val="none"/>
                <w:lang w:val="en-US" w:eastAsia="zh-CN"/>
              </w:rPr>
              <w:t xml:space="preserve">    </w:t>
            </w:r>
            <w:r>
              <w:rPr>
                <w:rFonts w:hint="eastAsia" w:ascii="宋体" w:hAnsi="宋体" w:cs="Times New Roman"/>
                <w:bCs/>
                <w:sz w:val="22"/>
                <w:szCs w:val="22"/>
                <w:u w:val="single"/>
                <w:lang w:val="en-US" w:eastAsia="zh-CN"/>
              </w:rPr>
              <w:t xml:space="preserve">                        </w:t>
            </w:r>
            <w:r>
              <w:rPr>
                <w:rFonts w:hint="eastAsia" w:ascii="宋体" w:hAnsi="宋体"/>
                <w:bCs/>
                <w:szCs w:val="21"/>
                <w:lang w:val="en-US" w:eastAsia="zh-CN"/>
              </w:rPr>
              <w:t xml:space="preserve">   </w:t>
            </w:r>
            <w:r>
              <w:rPr>
                <w:rFonts w:hint="eastAsia" w:ascii="宋体" w:hAnsi="宋体"/>
                <w:bCs/>
                <w:szCs w:val="21"/>
              </w:rPr>
              <w:t>QMS</w:t>
            </w:r>
            <w:r>
              <w:rPr>
                <w:rFonts w:hint="eastAsia" w:ascii="宋体" w:hAnsi="宋体"/>
                <w:szCs w:val="21"/>
              </w:rPr>
              <w:t>不适用条款及理由：</w:t>
            </w:r>
            <w:r>
              <w:rPr>
                <w:rFonts w:hint="eastAsia" w:ascii="宋体" w:hAnsi="宋体"/>
                <w:szCs w:val="21"/>
                <w:u w:val="single"/>
                <w:lang w:val="en-US" w:eastAsia="zh-CN"/>
              </w:rPr>
              <w:t xml:space="preserve">     </w:t>
            </w:r>
          </w:p>
          <w:p w14:paraId="5F3ABF01">
            <w:pPr>
              <w:spacing w:line="360" w:lineRule="exact"/>
              <w:rPr>
                <w:rFonts w:hint="default" w:ascii="宋体" w:hAnsi="宋体" w:cs="Times New Roman"/>
                <w:bCs/>
                <w:sz w:val="22"/>
                <w:szCs w:val="22"/>
                <w:u w:val="single"/>
                <w:lang w:val="en-US" w:eastAsia="zh-CN"/>
              </w:rPr>
            </w:pPr>
            <w:r>
              <w:rPr>
                <w:rFonts w:hint="eastAsia" w:ascii="宋体" w:hAnsi="宋体"/>
                <w:bCs/>
                <w:szCs w:val="21"/>
              </w:rPr>
              <w:t>EMS:</w:t>
            </w:r>
            <w:r>
              <w:rPr>
                <w:rFonts w:hint="eastAsia" w:ascii="宋体" w:hAnsi="宋体"/>
                <w:bCs/>
                <w:szCs w:val="21"/>
                <w:lang w:val="en-US" w:eastAsia="zh-CN"/>
              </w:rPr>
              <w:t xml:space="preserve">     </w:t>
            </w:r>
            <w:r>
              <w:rPr>
                <w:rFonts w:hint="eastAsia" w:ascii="宋体" w:hAnsi="宋体"/>
                <w:bCs/>
                <w:szCs w:val="21"/>
                <w:u w:val="single"/>
                <w:lang w:val="en-US" w:eastAsia="zh-CN"/>
              </w:rPr>
              <w:t xml:space="preserve">                         </w:t>
            </w:r>
            <w:r>
              <w:rPr>
                <w:rFonts w:hint="eastAsia" w:ascii="宋体" w:hAnsi="宋体" w:cs="Times New Roman"/>
                <w:bCs/>
                <w:sz w:val="22"/>
                <w:szCs w:val="22"/>
                <w:u w:val="single"/>
                <w:lang w:val="en-US" w:eastAsia="zh-CN"/>
              </w:rPr>
              <w:t>所涉及的环境管理活动</w:t>
            </w:r>
          </w:p>
          <w:p w14:paraId="0DF3A285">
            <w:pPr>
              <w:spacing w:line="360" w:lineRule="exact"/>
              <w:rPr>
                <w:rFonts w:hint="default" w:ascii="宋体" w:hAnsi="宋体" w:eastAsia="宋体"/>
                <w:szCs w:val="21"/>
                <w:u w:val="single"/>
                <w:lang w:val="en-US" w:eastAsia="zh-CN"/>
              </w:rPr>
            </w:pPr>
            <w:r>
              <w:rPr>
                <w:rFonts w:hint="eastAsia" w:ascii="宋体" w:hAnsi="宋体"/>
                <w:bCs/>
                <w:szCs w:val="21"/>
              </w:rPr>
              <w:t>OHSMS:</w:t>
            </w:r>
            <w:r>
              <w:rPr>
                <w:rFonts w:hint="eastAsia" w:ascii="宋体" w:hAnsi="宋体"/>
                <w:bCs/>
                <w:szCs w:val="21"/>
                <w:lang w:val="en-US" w:eastAsia="zh-CN"/>
              </w:rPr>
              <w:t xml:space="preserve">   </w:t>
            </w:r>
            <w:r>
              <w:rPr>
                <w:rFonts w:hint="eastAsia" w:ascii="宋体" w:hAnsi="宋体"/>
                <w:bCs/>
                <w:szCs w:val="21"/>
                <w:u w:val="single"/>
                <w:lang w:val="en-US" w:eastAsia="zh-CN"/>
              </w:rPr>
              <w:t xml:space="preserve">                         </w:t>
            </w:r>
            <w:r>
              <w:rPr>
                <w:rFonts w:hint="eastAsia" w:ascii="宋体" w:hAnsi="宋体" w:cs="Times New Roman"/>
                <w:bCs/>
                <w:sz w:val="22"/>
                <w:szCs w:val="22"/>
                <w:u w:val="single"/>
                <w:lang w:val="en-US" w:eastAsia="zh-CN"/>
              </w:rPr>
              <w:t>所涉及的职业健康安全管理活动</w:t>
            </w:r>
          </w:p>
          <w:p w14:paraId="7BA75DF3">
            <w:pPr>
              <w:spacing w:line="360" w:lineRule="exact"/>
              <w:rPr>
                <w:rFonts w:hint="default" w:ascii="宋体" w:hAnsi="宋体" w:eastAsia="宋体"/>
                <w:szCs w:val="21"/>
                <w:u w:val="single"/>
                <w:lang w:val="en-US" w:eastAsia="zh-CN"/>
              </w:rPr>
            </w:pPr>
            <w:r>
              <w:rPr>
                <w:rFonts w:hint="eastAsia" w:ascii="宋体" w:hAnsi="宋体"/>
                <w:bCs/>
                <w:szCs w:val="21"/>
                <w:lang w:eastAsia="zh-CN"/>
              </w:rPr>
              <w:t>其他管理体系</w:t>
            </w:r>
            <w:r>
              <w:rPr>
                <w:rFonts w:hint="eastAsia" w:ascii="宋体" w:hAnsi="宋体"/>
                <w:bCs/>
                <w:szCs w:val="21"/>
              </w:rPr>
              <w:t>认证</w:t>
            </w:r>
            <w:r>
              <w:rPr>
                <w:rFonts w:hint="eastAsia" w:ascii="宋体" w:hAnsi="宋体"/>
                <w:szCs w:val="21"/>
              </w:rPr>
              <w:t>：</w:t>
            </w:r>
          </w:p>
          <w:p w14:paraId="38072667">
            <w:pPr>
              <w:spacing w:line="360" w:lineRule="exact"/>
              <w:rPr>
                <w:rFonts w:hint="default" w:ascii="宋体" w:hAnsi="宋体" w:eastAsia="宋体"/>
                <w:szCs w:val="21"/>
                <w:u w:val="single"/>
                <w:lang w:val="en-US" w:eastAsia="zh-CN"/>
              </w:rPr>
            </w:pPr>
            <w:r>
              <w:rPr>
                <w:rFonts w:hint="eastAsia" w:ascii="宋体" w:hAnsi="宋体"/>
                <w:szCs w:val="21"/>
                <w:lang w:eastAsia="zh-CN"/>
              </w:rPr>
              <w:t>服务认证：</w:t>
            </w:r>
          </w:p>
          <w:p w14:paraId="483FA266">
            <w:pPr>
              <w:spacing w:line="360" w:lineRule="exact"/>
              <w:rPr>
                <w:rFonts w:ascii="宋体" w:hAnsi="宋体"/>
                <w:bCs/>
                <w:szCs w:val="21"/>
              </w:rPr>
            </w:pPr>
          </w:p>
          <w:p w14:paraId="339BEF15">
            <w:pPr>
              <w:spacing w:line="360" w:lineRule="exact"/>
              <w:rPr>
                <w:rFonts w:ascii="宋体" w:hAnsi="宋体"/>
                <w:bCs/>
                <w:szCs w:val="21"/>
              </w:rPr>
            </w:pPr>
            <w:r>
              <w:rPr>
                <w:rFonts w:hint="eastAsia" w:ascii="宋体" w:hAnsi="宋体"/>
                <w:bCs/>
                <w:szCs w:val="21"/>
              </w:rPr>
              <w:t>（以上范围内是否有外包情况：</w:t>
            </w:r>
            <w:r>
              <w:rPr>
                <w:rFonts w:hint="eastAsia" w:ascii="宋体" w:hAnsi="宋体"/>
                <w:bCs/>
                <w:szCs w:val="21"/>
                <w:lang w:eastAsia="zh-CN"/>
              </w:rPr>
              <w:t>□</w:t>
            </w:r>
            <w:r>
              <w:rPr>
                <w:rFonts w:hint="eastAsia" w:ascii="宋体" w:hAnsi="宋体"/>
                <w:bCs/>
                <w:szCs w:val="21"/>
              </w:rPr>
              <w:t xml:space="preserve">否 </w:t>
            </w:r>
            <w:r>
              <w:rPr>
                <w:rFonts w:hint="eastAsia" w:ascii="宋体" w:hAnsi="宋体"/>
                <w:bCs/>
                <w:szCs w:val="21"/>
                <w:lang w:eastAsia="zh-CN"/>
              </w:rPr>
              <w:t>□</w:t>
            </w:r>
            <w:r>
              <w:rPr>
                <w:rFonts w:hint="eastAsia" w:ascii="宋体" w:hAnsi="宋体"/>
                <w:bCs/>
                <w:szCs w:val="21"/>
              </w:rPr>
              <w:t>有  外包过程有： ）</w:t>
            </w:r>
          </w:p>
          <w:p w14:paraId="4911CD23">
            <w:pPr>
              <w:spacing w:line="360" w:lineRule="exact"/>
              <w:rPr>
                <w:rFonts w:ascii="宋体" w:hAnsi="宋体"/>
                <w:bCs/>
                <w:szCs w:val="21"/>
              </w:rPr>
            </w:pPr>
            <w:r>
              <w:rPr>
                <w:rFonts w:hint="eastAsia" w:ascii="宋体" w:hAnsi="宋体"/>
                <w:bCs/>
                <w:szCs w:val="21"/>
              </w:rPr>
              <w:t>（以上范围内是否有危险物品：</w:t>
            </w:r>
            <w:r>
              <w:rPr>
                <w:rFonts w:hint="eastAsia" w:ascii="宋体" w:hAnsi="宋体"/>
                <w:bCs/>
                <w:szCs w:val="21"/>
                <w:lang w:eastAsia="zh-CN"/>
              </w:rPr>
              <w:t>□</w:t>
            </w:r>
            <w:r>
              <w:rPr>
                <w:rFonts w:hint="eastAsia" w:ascii="宋体" w:hAnsi="宋体"/>
                <w:bCs/>
                <w:szCs w:val="21"/>
              </w:rPr>
              <w:t>否 □有  危险物品有： ）</w:t>
            </w:r>
          </w:p>
        </w:tc>
      </w:tr>
      <w:tr w14:paraId="0DE64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exact"/>
        </w:trPr>
        <w:tc>
          <w:tcPr>
            <w:tcW w:w="1701" w:type="dxa"/>
            <w:vAlign w:val="center"/>
          </w:tcPr>
          <w:p w14:paraId="752E97AF">
            <w:pPr>
              <w:spacing w:line="360" w:lineRule="exact"/>
              <w:rPr>
                <w:rFonts w:ascii="宋体" w:hAnsi="宋体"/>
                <w:bCs/>
                <w:szCs w:val="21"/>
              </w:rPr>
            </w:pPr>
            <w:r>
              <w:rPr>
                <w:rFonts w:hint="eastAsia" w:ascii="宋体" w:hAnsi="宋体"/>
                <w:bCs/>
                <w:szCs w:val="21"/>
              </w:rPr>
              <w:t>期望审核时间</w:t>
            </w:r>
          </w:p>
        </w:tc>
        <w:tc>
          <w:tcPr>
            <w:tcW w:w="2911" w:type="dxa"/>
            <w:vAlign w:val="center"/>
          </w:tcPr>
          <w:p w14:paraId="34697E8A">
            <w:pPr>
              <w:spacing w:line="360" w:lineRule="exact"/>
              <w:rPr>
                <w:rFonts w:ascii="宋体" w:hAnsi="宋体"/>
                <w:bCs/>
                <w:color w:val="FF0000"/>
                <w:szCs w:val="21"/>
              </w:rPr>
            </w:pPr>
          </w:p>
        </w:tc>
        <w:tc>
          <w:tcPr>
            <w:tcW w:w="2334" w:type="dxa"/>
            <w:gridSpan w:val="3"/>
            <w:vAlign w:val="center"/>
          </w:tcPr>
          <w:p w14:paraId="4A72FD12">
            <w:pPr>
              <w:spacing w:line="360" w:lineRule="exact"/>
              <w:rPr>
                <w:rFonts w:ascii="宋体" w:hAnsi="宋体"/>
                <w:bCs/>
                <w:szCs w:val="21"/>
              </w:rPr>
            </w:pPr>
            <w:r>
              <w:rPr>
                <w:rFonts w:hint="eastAsia" w:ascii="宋体" w:hAnsi="宋体"/>
                <w:bCs/>
                <w:szCs w:val="21"/>
              </w:rPr>
              <w:t>审核中使用的语种</w:t>
            </w:r>
          </w:p>
        </w:tc>
        <w:tc>
          <w:tcPr>
            <w:tcW w:w="2835" w:type="dxa"/>
            <w:gridSpan w:val="3"/>
            <w:vAlign w:val="center"/>
          </w:tcPr>
          <w:p w14:paraId="595A5A16">
            <w:pPr>
              <w:pStyle w:val="6"/>
              <w:pBdr>
                <w:bottom w:val="none" w:color="auto" w:sz="0" w:space="0"/>
              </w:pBdr>
              <w:tabs>
                <w:tab w:val="clear" w:pos="4153"/>
                <w:tab w:val="clear" w:pos="8306"/>
              </w:tabs>
              <w:spacing w:line="360" w:lineRule="exact"/>
              <w:jc w:val="both"/>
              <w:rPr>
                <w:rFonts w:hint="eastAsia" w:ascii="宋体" w:hAnsi="宋体" w:eastAsiaTheme="minorEastAsia"/>
                <w:bCs/>
                <w:sz w:val="21"/>
                <w:szCs w:val="21"/>
                <w:lang w:eastAsia="zh-CN"/>
              </w:rPr>
            </w:pPr>
            <w:r>
              <w:rPr>
                <w:rFonts w:hint="eastAsia" w:ascii="宋体" w:hAnsi="宋体"/>
                <w:bCs/>
                <w:sz w:val="21"/>
                <w:szCs w:val="21"/>
                <w:lang w:eastAsia="zh-CN"/>
              </w:rPr>
              <w:t>汉语</w:t>
            </w:r>
          </w:p>
        </w:tc>
      </w:tr>
      <w:tr w14:paraId="4AD8D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exact"/>
        </w:trPr>
        <w:tc>
          <w:tcPr>
            <w:tcW w:w="1701" w:type="dxa"/>
            <w:vAlign w:val="center"/>
          </w:tcPr>
          <w:p w14:paraId="760710BB">
            <w:pPr>
              <w:spacing w:line="360" w:lineRule="exact"/>
              <w:rPr>
                <w:rFonts w:ascii="宋体" w:hAnsi="宋体"/>
                <w:bCs/>
                <w:szCs w:val="21"/>
              </w:rPr>
            </w:pPr>
            <w:r>
              <w:rPr>
                <w:rFonts w:hint="eastAsia" w:ascii="宋体" w:hAnsi="宋体"/>
                <w:bCs/>
                <w:szCs w:val="21"/>
              </w:rPr>
              <w:t>体系运行情况</w:t>
            </w:r>
          </w:p>
        </w:tc>
        <w:tc>
          <w:tcPr>
            <w:tcW w:w="8080" w:type="dxa"/>
            <w:gridSpan w:val="7"/>
            <w:vAlign w:val="center"/>
          </w:tcPr>
          <w:p w14:paraId="396EC3D7">
            <w:pPr>
              <w:spacing w:line="360" w:lineRule="exact"/>
              <w:rPr>
                <w:rFonts w:hint="default" w:ascii="宋体" w:hAnsi="宋体" w:eastAsia="宋体"/>
                <w:bCs/>
                <w:szCs w:val="21"/>
                <w:lang w:val="en-US" w:eastAsia="zh-CN"/>
              </w:rPr>
            </w:pPr>
            <w:r>
              <w:rPr>
                <w:rFonts w:hint="eastAsia" w:ascii="宋体" w:hAnsi="宋体"/>
                <w:bCs/>
                <w:szCs w:val="21"/>
              </w:rPr>
              <w:t>体系运行时间：</w:t>
            </w:r>
          </w:p>
          <w:p w14:paraId="1B850441">
            <w:pPr>
              <w:spacing w:line="360" w:lineRule="exact"/>
              <w:rPr>
                <w:rFonts w:ascii="宋体" w:hAnsi="宋体"/>
                <w:bCs/>
                <w:szCs w:val="21"/>
              </w:rPr>
            </w:pPr>
            <w:r>
              <w:rPr>
                <w:rFonts w:hint="eastAsia" w:ascii="宋体" w:hAnsi="宋体"/>
                <w:bCs/>
                <w:szCs w:val="21"/>
              </w:rPr>
              <w:t>内审时间</w:t>
            </w:r>
            <w:r>
              <w:rPr>
                <w:rFonts w:hint="eastAsia" w:ascii="宋体" w:hAnsi="宋体"/>
                <w:bCs/>
                <w:szCs w:val="21"/>
                <w:lang w:eastAsia="zh-CN"/>
              </w:rPr>
              <w:t>：</w:t>
            </w:r>
            <w:r>
              <w:rPr>
                <w:rFonts w:hint="eastAsia" w:ascii="宋体" w:hAnsi="宋体"/>
                <w:bCs/>
                <w:szCs w:val="21"/>
                <w:lang w:val="en-US" w:eastAsia="zh-CN"/>
              </w:rPr>
              <w:t xml:space="preserve">              </w:t>
            </w:r>
            <w:r>
              <w:rPr>
                <w:rFonts w:hint="eastAsia" w:ascii="宋体" w:hAnsi="宋体"/>
                <w:bCs/>
                <w:szCs w:val="21"/>
              </w:rPr>
              <w:t>，管理评审时间</w:t>
            </w:r>
            <w:r>
              <w:rPr>
                <w:rFonts w:hint="eastAsia" w:ascii="宋体" w:hAnsi="宋体"/>
                <w:bCs/>
                <w:szCs w:val="21"/>
                <w:lang w:val="en-US" w:eastAsia="zh-CN"/>
              </w:rPr>
              <w:t xml:space="preserve">      </w:t>
            </w:r>
            <w:r>
              <w:rPr>
                <w:rFonts w:hint="eastAsia" w:ascii="宋体" w:hAnsi="宋体"/>
                <w:bCs/>
                <w:szCs w:val="21"/>
              </w:rPr>
              <w:t>年</w:t>
            </w:r>
            <w:r>
              <w:rPr>
                <w:rFonts w:hint="eastAsia" w:ascii="宋体" w:hAnsi="宋体"/>
                <w:bCs/>
                <w:szCs w:val="21"/>
                <w:lang w:val="en-US" w:eastAsia="zh-CN"/>
              </w:rPr>
              <w:t xml:space="preserve">     月     </w:t>
            </w:r>
            <w:r>
              <w:rPr>
                <w:rFonts w:hint="eastAsia" w:ascii="宋体" w:hAnsi="宋体"/>
                <w:bCs/>
                <w:szCs w:val="21"/>
              </w:rPr>
              <w:t>日</w:t>
            </w:r>
          </w:p>
        </w:tc>
      </w:tr>
      <w:tr w14:paraId="32F81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exact"/>
        </w:trPr>
        <w:tc>
          <w:tcPr>
            <w:tcW w:w="1701" w:type="dxa"/>
            <w:vAlign w:val="center"/>
          </w:tcPr>
          <w:p w14:paraId="29C5F058">
            <w:pPr>
              <w:spacing w:line="360" w:lineRule="exact"/>
              <w:rPr>
                <w:rFonts w:ascii="宋体" w:hAnsi="宋体"/>
                <w:bCs/>
                <w:szCs w:val="21"/>
              </w:rPr>
            </w:pPr>
            <w:r>
              <w:rPr>
                <w:rFonts w:hint="eastAsia" w:ascii="宋体" w:hAnsi="宋体"/>
                <w:bCs/>
                <w:szCs w:val="21"/>
              </w:rPr>
              <w:t>接受咨询的情况</w:t>
            </w:r>
          </w:p>
        </w:tc>
        <w:tc>
          <w:tcPr>
            <w:tcW w:w="8080" w:type="dxa"/>
            <w:gridSpan w:val="7"/>
            <w:vAlign w:val="center"/>
          </w:tcPr>
          <w:p w14:paraId="476DCC3A">
            <w:pPr>
              <w:pStyle w:val="4"/>
              <w:spacing w:beforeLines="50" w:line="320" w:lineRule="exact"/>
              <w:rPr>
                <w:rFonts w:ascii="宋体" w:hAnsi="宋体"/>
                <w:bCs/>
                <w:sz w:val="21"/>
                <w:szCs w:val="21"/>
              </w:rPr>
            </w:pPr>
            <w:r>
              <w:rPr>
                <w:rFonts w:hint="eastAsia" w:ascii="宋体" w:hAnsi="宋体"/>
                <w:bCs/>
                <w:sz w:val="21"/>
                <w:szCs w:val="21"/>
              </w:rPr>
              <w:t xml:space="preserve">□ 接受咨询，咨询机构名称及咨询人员人员名单： </w:t>
            </w:r>
          </w:p>
          <w:p w14:paraId="5EED1557">
            <w:pPr>
              <w:pStyle w:val="6"/>
              <w:pBdr>
                <w:bottom w:val="none" w:color="auto" w:sz="0" w:space="0"/>
              </w:pBdr>
              <w:tabs>
                <w:tab w:val="clear" w:pos="4153"/>
                <w:tab w:val="clear" w:pos="8306"/>
              </w:tabs>
              <w:spacing w:line="360" w:lineRule="exact"/>
              <w:jc w:val="both"/>
              <w:rPr>
                <w:rFonts w:ascii="宋体" w:hAnsi="宋体"/>
                <w:bCs/>
                <w:sz w:val="21"/>
                <w:szCs w:val="21"/>
              </w:rPr>
            </w:pPr>
            <w:r>
              <w:rPr>
                <w:rFonts w:hint="eastAsia" w:ascii="宋体" w:hAnsi="宋体"/>
                <w:bCs/>
                <w:sz w:val="21"/>
                <w:szCs w:val="21"/>
                <w:lang w:eastAsia="zh-CN"/>
              </w:rPr>
              <w:t>☑</w:t>
            </w:r>
            <w:r>
              <w:rPr>
                <w:rFonts w:hint="eastAsia" w:ascii="宋体" w:hAnsi="宋体"/>
                <w:bCs/>
                <w:sz w:val="21"/>
                <w:szCs w:val="21"/>
              </w:rPr>
              <w:t xml:space="preserve"> 本企业自行建立管理体系，未接受咨询</w:t>
            </w:r>
          </w:p>
        </w:tc>
      </w:tr>
    </w:tbl>
    <w:p w14:paraId="272C18C9">
      <w:pPr>
        <w:spacing w:line="520" w:lineRule="exact"/>
        <w:rPr>
          <w:rFonts w:hint="eastAsia" w:ascii="宋体" w:hAnsi="宋体"/>
          <w:b/>
          <w:bCs/>
          <w:szCs w:val="21"/>
        </w:rPr>
      </w:pPr>
    </w:p>
    <w:p w14:paraId="25EDAAA6">
      <w:pPr>
        <w:spacing w:line="520" w:lineRule="exact"/>
        <w:rPr>
          <w:rFonts w:hint="eastAsia" w:ascii="宋体" w:hAnsi="宋体"/>
          <w:b/>
          <w:bCs/>
          <w:szCs w:val="21"/>
        </w:rPr>
      </w:pPr>
    </w:p>
    <w:p w14:paraId="00EBB251">
      <w:pPr>
        <w:spacing w:line="520" w:lineRule="exact"/>
        <w:rPr>
          <w:rFonts w:hint="eastAsia" w:ascii="宋体" w:hAnsi="宋体"/>
          <w:b/>
          <w:bCs/>
          <w:szCs w:val="21"/>
        </w:rPr>
      </w:pPr>
    </w:p>
    <w:p w14:paraId="100D3E7A">
      <w:pPr>
        <w:spacing w:line="520" w:lineRule="exact"/>
        <w:rPr>
          <w:rFonts w:hint="eastAsia" w:ascii="宋体" w:hAnsi="宋体"/>
          <w:b/>
          <w:bCs/>
          <w:szCs w:val="21"/>
        </w:rPr>
      </w:pPr>
    </w:p>
    <w:p w14:paraId="37FB8D6D">
      <w:pPr>
        <w:spacing w:line="520" w:lineRule="exact"/>
        <w:rPr>
          <w:rFonts w:ascii="宋体" w:hAnsi="宋体"/>
          <w:b/>
          <w:bCs/>
          <w:szCs w:val="21"/>
        </w:rPr>
      </w:pPr>
      <w:r>
        <w:rPr>
          <w:rFonts w:hint="eastAsia" w:ascii="宋体" w:hAnsi="宋体"/>
          <w:b/>
          <w:bCs/>
          <w:szCs w:val="21"/>
        </w:rPr>
        <w:t>3、申请组织是否获得过其他认证机构的体系认证？</w:t>
      </w:r>
      <w:r>
        <w:rPr>
          <w:rFonts w:hint="eastAsia" w:ascii="宋体" w:hAnsi="宋体"/>
          <w:b/>
          <w:bCs/>
          <w:szCs w:val="21"/>
          <w:lang w:eastAsia="zh-CN"/>
        </w:rPr>
        <w:t>□</w:t>
      </w:r>
      <w:r>
        <w:rPr>
          <w:rFonts w:hint="eastAsia" w:ascii="宋体" w:hAnsi="宋体"/>
          <w:b/>
          <w:bCs/>
          <w:szCs w:val="21"/>
        </w:rPr>
        <w:t xml:space="preserve">是   </w:t>
      </w:r>
      <w:r>
        <w:rPr>
          <w:rFonts w:hint="eastAsia" w:ascii="宋体" w:hAnsi="宋体"/>
          <w:b/>
          <w:bCs/>
          <w:szCs w:val="21"/>
          <w:lang w:eastAsia="zh-CN"/>
        </w:rPr>
        <w:t>□</w:t>
      </w:r>
      <w:r>
        <w:rPr>
          <w:rFonts w:hint="eastAsia" w:ascii="宋体" w:hAnsi="宋体"/>
          <w:b/>
          <w:bCs/>
          <w:szCs w:val="21"/>
        </w:rPr>
        <w:t>否     如是，请填写：</w:t>
      </w:r>
    </w:p>
    <w:tbl>
      <w:tblPr>
        <w:tblStyle w:val="7"/>
        <w:tblW w:w="0" w:type="auto"/>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3185"/>
        <w:gridCol w:w="2189"/>
        <w:gridCol w:w="2694"/>
      </w:tblGrid>
      <w:tr w14:paraId="36D53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0" w:type="dxa"/>
          </w:tcPr>
          <w:p w14:paraId="70954E49">
            <w:pPr>
              <w:spacing w:line="520" w:lineRule="exact"/>
              <w:rPr>
                <w:rFonts w:ascii="宋体" w:hAnsi="宋体"/>
                <w:bCs/>
                <w:szCs w:val="21"/>
              </w:rPr>
            </w:pPr>
            <w:r>
              <w:rPr>
                <w:rFonts w:hint="eastAsia" w:ascii="宋体" w:hAnsi="宋体"/>
                <w:bCs/>
                <w:szCs w:val="21"/>
              </w:rPr>
              <w:t>认证机构名称</w:t>
            </w:r>
          </w:p>
        </w:tc>
        <w:tc>
          <w:tcPr>
            <w:tcW w:w="3185" w:type="dxa"/>
          </w:tcPr>
          <w:p w14:paraId="09C8A1C4">
            <w:pPr>
              <w:spacing w:line="520" w:lineRule="exact"/>
              <w:rPr>
                <w:rFonts w:ascii="宋体" w:hAnsi="宋体"/>
                <w:bCs/>
                <w:szCs w:val="21"/>
              </w:rPr>
            </w:pPr>
          </w:p>
        </w:tc>
        <w:tc>
          <w:tcPr>
            <w:tcW w:w="2189" w:type="dxa"/>
          </w:tcPr>
          <w:p w14:paraId="6C4E5A8E">
            <w:pPr>
              <w:spacing w:line="520" w:lineRule="exact"/>
              <w:rPr>
                <w:rFonts w:ascii="宋体" w:hAnsi="宋体"/>
                <w:bCs/>
                <w:szCs w:val="21"/>
              </w:rPr>
            </w:pPr>
            <w:r>
              <w:rPr>
                <w:rFonts w:hint="eastAsia" w:ascii="宋体" w:hAnsi="宋体"/>
                <w:bCs/>
                <w:szCs w:val="21"/>
              </w:rPr>
              <w:t>认证标准</w:t>
            </w:r>
          </w:p>
        </w:tc>
        <w:tc>
          <w:tcPr>
            <w:tcW w:w="2694" w:type="dxa"/>
          </w:tcPr>
          <w:p w14:paraId="477FBC1A">
            <w:pPr>
              <w:spacing w:line="520" w:lineRule="exact"/>
              <w:rPr>
                <w:rFonts w:ascii="宋体" w:hAnsi="宋体"/>
                <w:bCs/>
                <w:szCs w:val="21"/>
              </w:rPr>
            </w:pPr>
          </w:p>
          <w:p w14:paraId="55FD7C57">
            <w:pPr>
              <w:spacing w:line="520" w:lineRule="exact"/>
              <w:rPr>
                <w:rFonts w:ascii="宋体" w:hAnsi="宋体"/>
                <w:bCs/>
                <w:szCs w:val="21"/>
              </w:rPr>
            </w:pPr>
          </w:p>
        </w:tc>
      </w:tr>
      <w:tr w14:paraId="0FE2A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0" w:type="dxa"/>
          </w:tcPr>
          <w:p w14:paraId="363BEDB5">
            <w:pPr>
              <w:spacing w:line="520" w:lineRule="exact"/>
              <w:rPr>
                <w:rFonts w:ascii="宋体" w:hAnsi="宋体"/>
                <w:bCs/>
                <w:szCs w:val="21"/>
              </w:rPr>
            </w:pPr>
            <w:r>
              <w:rPr>
                <w:rFonts w:hint="eastAsia" w:ascii="宋体" w:hAnsi="宋体"/>
                <w:bCs/>
                <w:szCs w:val="21"/>
              </w:rPr>
              <w:t>认证证书有效期</w:t>
            </w:r>
          </w:p>
        </w:tc>
        <w:tc>
          <w:tcPr>
            <w:tcW w:w="3185" w:type="dxa"/>
          </w:tcPr>
          <w:p w14:paraId="4C0B9B7C">
            <w:pPr>
              <w:spacing w:line="520" w:lineRule="exact"/>
              <w:rPr>
                <w:rFonts w:ascii="宋体" w:hAnsi="宋体"/>
                <w:bCs/>
                <w:szCs w:val="21"/>
              </w:rPr>
            </w:pPr>
          </w:p>
        </w:tc>
        <w:tc>
          <w:tcPr>
            <w:tcW w:w="2189" w:type="dxa"/>
          </w:tcPr>
          <w:p w14:paraId="53C0C357">
            <w:pPr>
              <w:spacing w:line="520" w:lineRule="exact"/>
              <w:rPr>
                <w:rFonts w:ascii="宋体" w:hAnsi="宋体"/>
                <w:bCs/>
                <w:szCs w:val="21"/>
              </w:rPr>
            </w:pPr>
            <w:r>
              <w:rPr>
                <w:rFonts w:hint="eastAsia" w:ascii="宋体" w:hAnsi="宋体"/>
                <w:bCs/>
                <w:szCs w:val="21"/>
              </w:rPr>
              <w:t>最后一次审核日期</w:t>
            </w:r>
          </w:p>
        </w:tc>
        <w:tc>
          <w:tcPr>
            <w:tcW w:w="2694" w:type="dxa"/>
          </w:tcPr>
          <w:p w14:paraId="39F1AD08">
            <w:pPr>
              <w:spacing w:line="520" w:lineRule="exact"/>
              <w:rPr>
                <w:rFonts w:ascii="宋体" w:hAnsi="宋体"/>
                <w:bCs/>
                <w:szCs w:val="21"/>
              </w:rPr>
            </w:pPr>
          </w:p>
        </w:tc>
      </w:tr>
      <w:tr w14:paraId="77F5A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0" w:type="dxa"/>
          </w:tcPr>
          <w:p w14:paraId="45D98078">
            <w:pPr>
              <w:spacing w:line="520" w:lineRule="exact"/>
              <w:rPr>
                <w:rFonts w:ascii="宋体" w:hAnsi="宋体"/>
                <w:bCs/>
                <w:szCs w:val="21"/>
              </w:rPr>
            </w:pPr>
            <w:r>
              <w:rPr>
                <w:rFonts w:hint="eastAsia" w:ascii="宋体" w:hAnsi="宋体"/>
                <w:bCs/>
                <w:szCs w:val="21"/>
              </w:rPr>
              <w:t>现证书的状态（请附原证书复印件）</w:t>
            </w:r>
          </w:p>
        </w:tc>
        <w:tc>
          <w:tcPr>
            <w:tcW w:w="8068" w:type="dxa"/>
            <w:gridSpan w:val="3"/>
          </w:tcPr>
          <w:p w14:paraId="50B356D4">
            <w:pPr>
              <w:spacing w:line="300" w:lineRule="exact"/>
              <w:rPr>
                <w:rFonts w:ascii="宋体" w:hAnsi="宋体"/>
                <w:bCs/>
                <w:szCs w:val="21"/>
              </w:rPr>
            </w:pPr>
            <w:r>
              <w:rPr>
                <w:rFonts w:hint="eastAsia" w:ascii="宋体" w:hAnsi="宋体"/>
                <w:bCs/>
                <w:szCs w:val="21"/>
                <w:lang w:eastAsia="zh-CN"/>
              </w:rPr>
              <w:t>□</w:t>
            </w:r>
            <w:r>
              <w:rPr>
                <w:rFonts w:hint="eastAsia" w:ascii="宋体" w:hAnsi="宋体"/>
                <w:bCs/>
                <w:szCs w:val="21"/>
              </w:rPr>
              <w:t xml:space="preserve">有效    □失效    </w:t>
            </w:r>
            <w:r>
              <w:rPr>
                <w:rFonts w:hint="eastAsia" w:ascii="宋体" w:hAnsi="宋体"/>
                <w:bCs/>
                <w:szCs w:val="21"/>
                <w:lang w:val="en-US" w:eastAsia="zh-CN"/>
              </w:rPr>
              <w:t xml:space="preserve"> </w:t>
            </w:r>
            <w:r>
              <w:rPr>
                <w:rFonts w:hint="eastAsia" w:ascii="宋体" w:hAnsi="宋体"/>
                <w:bCs/>
                <w:szCs w:val="21"/>
              </w:rPr>
              <w:t>□</w:t>
            </w:r>
            <w:r>
              <w:rPr>
                <w:rFonts w:hint="eastAsia" w:ascii="宋体" w:hAnsi="宋体"/>
                <w:bCs/>
                <w:szCs w:val="21"/>
                <w:lang w:eastAsia="zh-CN"/>
              </w:rPr>
              <w:t>到期</w:t>
            </w:r>
            <w:r>
              <w:rPr>
                <w:rFonts w:hint="eastAsia" w:ascii="宋体" w:hAnsi="宋体"/>
                <w:bCs/>
                <w:szCs w:val="21"/>
              </w:rPr>
              <w:t xml:space="preserve">  </w:t>
            </w:r>
          </w:p>
          <w:p w14:paraId="376E6A50">
            <w:pPr>
              <w:spacing w:line="300" w:lineRule="exact"/>
              <w:rPr>
                <w:rFonts w:hint="eastAsia" w:ascii="宋体" w:hAnsi="宋体" w:eastAsia="宋体"/>
                <w:bCs/>
                <w:szCs w:val="21"/>
                <w:lang w:eastAsia="zh-CN"/>
              </w:rPr>
            </w:pPr>
            <w:r>
              <w:rPr>
                <w:rFonts w:hint="eastAsia" w:ascii="宋体" w:hAnsi="宋体"/>
                <w:bCs/>
                <w:szCs w:val="21"/>
              </w:rPr>
              <w:t xml:space="preserve">曾于 </w:t>
            </w:r>
            <w:r>
              <w:rPr>
                <w:rFonts w:hint="eastAsia" w:ascii="宋体" w:hAnsi="宋体"/>
                <w:bCs/>
                <w:szCs w:val="21"/>
                <w:u w:val="single"/>
              </w:rPr>
              <w:t xml:space="preserve">      年    月    日</w:t>
            </w:r>
            <w:r>
              <w:rPr>
                <w:rFonts w:hint="eastAsia" w:ascii="宋体" w:hAnsi="宋体"/>
                <w:bCs/>
                <w:szCs w:val="21"/>
              </w:rPr>
              <w:t>被□暂停□</w:t>
            </w:r>
            <w:r>
              <w:rPr>
                <w:rFonts w:hint="eastAsia" w:ascii="宋体" w:hAnsi="宋体"/>
                <w:bCs/>
                <w:szCs w:val="21"/>
                <w:lang w:eastAsia="zh-CN"/>
              </w:rPr>
              <w:t>撤销</w:t>
            </w:r>
          </w:p>
          <w:p w14:paraId="17E63A57">
            <w:pPr>
              <w:spacing w:line="300" w:lineRule="exact"/>
              <w:rPr>
                <w:rFonts w:ascii="宋体" w:hAnsi="宋体"/>
                <w:bCs/>
                <w:szCs w:val="21"/>
                <w:u w:val="single"/>
              </w:rPr>
            </w:pPr>
            <w:r>
              <w:rPr>
                <w:rFonts w:hint="eastAsia" w:ascii="宋体" w:hAnsi="宋体"/>
                <w:bCs/>
                <w:szCs w:val="21"/>
              </w:rPr>
              <w:t>暂停/撤销原因：</w:t>
            </w:r>
            <w:r>
              <w:rPr>
                <w:rFonts w:hint="eastAsia" w:ascii="宋体" w:hAnsi="宋体"/>
                <w:bCs/>
                <w:szCs w:val="21"/>
                <w:u w:val="single"/>
              </w:rPr>
              <w:t xml:space="preserve">　　                                                 </w:t>
            </w:r>
          </w:p>
          <w:p w14:paraId="5C366056">
            <w:pPr>
              <w:spacing w:line="300" w:lineRule="exact"/>
              <w:rPr>
                <w:rFonts w:ascii="宋体" w:hAnsi="宋体"/>
                <w:bCs/>
                <w:szCs w:val="21"/>
              </w:rPr>
            </w:pPr>
            <w:r>
              <w:rPr>
                <w:rFonts w:hint="eastAsia" w:ascii="宋体" w:hAnsi="宋体"/>
                <w:bCs/>
                <w:szCs w:val="21"/>
              </w:rPr>
              <w:t>针对暂停/撤销原因采取的措施：（可另附资料）</w:t>
            </w:r>
          </w:p>
          <w:p w14:paraId="304953E7">
            <w:pPr>
              <w:spacing w:line="300" w:lineRule="exact"/>
              <w:rPr>
                <w:rFonts w:ascii="宋体" w:hAnsi="宋体"/>
                <w:bCs/>
                <w:szCs w:val="21"/>
              </w:rPr>
            </w:pPr>
          </w:p>
        </w:tc>
      </w:tr>
    </w:tbl>
    <w:p w14:paraId="28EB7E5A">
      <w:pPr>
        <w:spacing w:line="600" w:lineRule="exact"/>
        <w:rPr>
          <w:rFonts w:ascii="宋体" w:hAnsi="宋体"/>
          <w:b/>
          <w:bCs/>
          <w:szCs w:val="21"/>
        </w:rPr>
      </w:pPr>
      <w:r>
        <w:rPr>
          <w:rFonts w:hint="eastAsia" w:ascii="宋体" w:hAnsi="宋体"/>
          <w:b/>
          <w:bCs/>
          <w:szCs w:val="21"/>
        </w:rPr>
        <w:t>4、其他要求</w:t>
      </w:r>
    </w:p>
    <w:tbl>
      <w:tblPr>
        <w:tblStyle w:val="7"/>
        <w:tblW w:w="0" w:type="auto"/>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20"/>
        <w:gridCol w:w="6088"/>
      </w:tblGrid>
      <w:tr w14:paraId="53D65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0" w:type="dxa"/>
          </w:tcPr>
          <w:p w14:paraId="1850FA18">
            <w:pPr>
              <w:spacing w:line="600" w:lineRule="exact"/>
              <w:rPr>
                <w:rFonts w:ascii="宋体" w:hAnsi="宋体"/>
                <w:bCs/>
                <w:szCs w:val="21"/>
              </w:rPr>
            </w:pPr>
            <w:r>
              <w:rPr>
                <w:rFonts w:hint="eastAsia" w:ascii="宋体" w:hAnsi="宋体"/>
                <w:bCs/>
                <w:szCs w:val="21"/>
              </w:rPr>
              <w:t>有无特殊危险区域或限制审核的要求</w:t>
            </w:r>
          </w:p>
        </w:tc>
        <w:tc>
          <w:tcPr>
            <w:tcW w:w="6088" w:type="dxa"/>
          </w:tcPr>
          <w:p w14:paraId="2D843116">
            <w:pPr>
              <w:spacing w:line="600" w:lineRule="exact"/>
              <w:rPr>
                <w:rFonts w:ascii="宋体" w:hAnsi="宋体"/>
                <w:bCs/>
                <w:szCs w:val="21"/>
              </w:rPr>
            </w:pPr>
            <w:r>
              <w:rPr>
                <w:rFonts w:hint="eastAsia" w:ascii="宋体" w:hAnsi="宋体"/>
                <w:bCs/>
                <w:szCs w:val="21"/>
                <w:lang w:eastAsia="zh-CN"/>
              </w:rPr>
              <w:t>☑</w:t>
            </w:r>
            <w:r>
              <w:rPr>
                <w:rFonts w:hint="eastAsia" w:ascii="宋体" w:hAnsi="宋体"/>
                <w:bCs/>
                <w:szCs w:val="21"/>
              </w:rPr>
              <w:t>无   □有     如有，请说明理由：</w:t>
            </w:r>
          </w:p>
        </w:tc>
      </w:tr>
      <w:tr w14:paraId="0D5AA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3720" w:type="dxa"/>
          </w:tcPr>
          <w:p w14:paraId="06977463">
            <w:pPr>
              <w:spacing w:line="600" w:lineRule="exact"/>
              <w:rPr>
                <w:rFonts w:ascii="宋体" w:hAnsi="宋体"/>
                <w:bCs/>
                <w:szCs w:val="21"/>
              </w:rPr>
            </w:pPr>
            <w:r>
              <w:rPr>
                <w:rFonts w:hint="eastAsia" w:ascii="宋体" w:hAnsi="宋体"/>
                <w:bCs/>
                <w:szCs w:val="21"/>
              </w:rPr>
              <w:t>子证书及其他情况</w:t>
            </w:r>
          </w:p>
        </w:tc>
        <w:tc>
          <w:tcPr>
            <w:tcW w:w="6088" w:type="dxa"/>
          </w:tcPr>
          <w:p w14:paraId="4001E6BC">
            <w:pPr>
              <w:spacing w:line="400" w:lineRule="exact"/>
              <w:rPr>
                <w:rFonts w:ascii="宋体" w:hAnsi="宋体"/>
                <w:bCs/>
                <w:szCs w:val="21"/>
              </w:rPr>
            </w:pPr>
            <w:r>
              <w:rPr>
                <w:rFonts w:hint="eastAsia" w:ascii="宋体" w:hAnsi="宋体"/>
                <w:bCs/>
                <w:szCs w:val="21"/>
              </w:rPr>
              <w:t>多个子公司或生产/服务/经营地认证证书需求及多名称组织的认证证书需求可另附页</w:t>
            </w:r>
          </w:p>
        </w:tc>
      </w:tr>
      <w:tr w14:paraId="67E9A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720" w:type="dxa"/>
          </w:tcPr>
          <w:p w14:paraId="0151434B">
            <w:pPr>
              <w:spacing w:line="600" w:lineRule="exact"/>
              <w:rPr>
                <w:rFonts w:ascii="宋体" w:hAnsi="宋体"/>
                <w:bCs/>
                <w:szCs w:val="21"/>
              </w:rPr>
            </w:pPr>
            <w:r>
              <w:rPr>
                <w:rFonts w:hint="eastAsia" w:ascii="宋体" w:hAnsi="宋体"/>
                <w:bCs/>
                <w:szCs w:val="21"/>
              </w:rPr>
              <w:t>其他说明</w:t>
            </w:r>
          </w:p>
        </w:tc>
        <w:tc>
          <w:tcPr>
            <w:tcW w:w="6088" w:type="dxa"/>
          </w:tcPr>
          <w:p w14:paraId="37287D46">
            <w:pPr>
              <w:spacing w:before="60" w:line="320" w:lineRule="exact"/>
              <w:rPr>
                <w:rFonts w:ascii="宋体" w:hAnsi="宋体"/>
                <w:bCs/>
                <w:szCs w:val="21"/>
              </w:rPr>
            </w:pPr>
            <w:r>
              <w:rPr>
                <w:rFonts w:hint="eastAsia" w:ascii="宋体" w:hAnsi="宋体"/>
                <w:bCs/>
                <w:szCs w:val="21"/>
              </w:rPr>
              <w:t>组织近两年内是否发生重大质量安全事故：</w:t>
            </w:r>
          </w:p>
          <w:p w14:paraId="206D4FBA">
            <w:pPr>
              <w:spacing w:line="320" w:lineRule="exact"/>
              <w:rPr>
                <w:rFonts w:ascii="宋体" w:hAnsi="宋体"/>
                <w:bCs/>
                <w:szCs w:val="21"/>
              </w:rPr>
            </w:pPr>
            <w:r>
              <w:rPr>
                <w:rFonts w:hint="eastAsia" w:ascii="宋体" w:hAnsi="宋体"/>
                <w:bCs/>
                <w:szCs w:val="21"/>
                <w:lang w:eastAsia="zh-CN"/>
              </w:rPr>
              <w:t>☑</w:t>
            </w:r>
            <w:r>
              <w:rPr>
                <w:rFonts w:hint="eastAsia" w:ascii="宋体" w:hAnsi="宋体"/>
                <w:bCs/>
                <w:szCs w:val="21"/>
              </w:rPr>
              <w:t>未发生　□发生，需简述事故发生及处置情况</w:t>
            </w:r>
            <w:r>
              <w:rPr>
                <w:rFonts w:ascii="宋体" w:hAnsi="宋体"/>
                <w:bCs/>
                <w:szCs w:val="21"/>
              </w:rPr>
              <w:t>(</w:t>
            </w:r>
            <w:r>
              <w:rPr>
                <w:rFonts w:hint="eastAsia" w:ascii="宋体" w:hAnsi="宋体"/>
                <w:bCs/>
                <w:szCs w:val="21"/>
              </w:rPr>
              <w:t>另附页</w:t>
            </w:r>
            <w:r>
              <w:rPr>
                <w:rFonts w:ascii="宋体" w:hAnsi="宋体"/>
                <w:bCs/>
                <w:szCs w:val="21"/>
              </w:rPr>
              <w:t>)</w:t>
            </w:r>
          </w:p>
        </w:tc>
      </w:tr>
    </w:tbl>
    <w:p w14:paraId="1F10C566">
      <w:pPr>
        <w:spacing w:line="400" w:lineRule="exact"/>
        <w:rPr>
          <w:rFonts w:ascii="宋体" w:hAnsi="宋体"/>
          <w:b/>
          <w:bCs/>
          <w:szCs w:val="21"/>
        </w:rPr>
      </w:pPr>
      <w:r>
        <w:rPr>
          <w:rFonts w:hint="eastAsia" w:ascii="宋体" w:hAnsi="宋体"/>
          <w:b/>
          <w:bCs/>
          <w:szCs w:val="21"/>
        </w:rPr>
        <w:t xml:space="preserve">本组织已获取你公司的公开文件，充分了解相关认证认可的法律法规及你公司的认证要求，自愿向你公  </w:t>
      </w:r>
    </w:p>
    <w:p w14:paraId="794B7222">
      <w:pPr>
        <w:spacing w:line="400" w:lineRule="exact"/>
        <w:rPr>
          <w:rFonts w:ascii="宋体" w:hAnsi="宋体"/>
          <w:b/>
          <w:bCs/>
          <w:szCs w:val="21"/>
        </w:rPr>
      </w:pPr>
      <w:r>
        <w:rPr>
          <w:rFonts w:hint="eastAsia" w:ascii="宋体" w:hAnsi="宋体"/>
          <w:b/>
          <w:bCs/>
          <w:szCs w:val="21"/>
        </w:rPr>
        <w:t xml:space="preserve">   司提出认证申请。保证申请书填写内容及所附件材料真实有效，自愿接受认证监管部门及相关的认可机构实 </w:t>
      </w:r>
    </w:p>
    <w:p w14:paraId="0461320A">
      <w:pPr>
        <w:spacing w:line="400" w:lineRule="exact"/>
        <w:rPr>
          <w:rFonts w:ascii="宋体" w:hAnsi="宋体"/>
          <w:b/>
          <w:bCs/>
          <w:szCs w:val="21"/>
        </w:rPr>
      </w:pPr>
      <w:r>
        <w:rPr>
          <w:rFonts w:hint="eastAsia" w:ascii="宋体" w:hAnsi="宋体"/>
          <w:b/>
          <w:bCs/>
          <w:szCs w:val="21"/>
        </w:rPr>
        <w:t xml:space="preserve">   施的见证评审、确认审核和稽查活动。</w:t>
      </w:r>
    </w:p>
    <w:p w14:paraId="35DC043F">
      <w:pPr>
        <w:spacing w:line="360" w:lineRule="auto"/>
        <w:ind w:firstLine="6195" w:firstLineChars="2950"/>
        <w:rPr>
          <w:rFonts w:ascii="宋体" w:hAnsi="宋体"/>
          <w:b/>
          <w:bCs/>
          <w:szCs w:val="21"/>
        </w:rPr>
      </w:pPr>
    </w:p>
    <w:p w14:paraId="5DBA37C3">
      <w:pPr>
        <w:spacing w:line="360" w:lineRule="auto"/>
        <w:ind w:firstLine="6195" w:firstLineChars="2950"/>
        <w:rPr>
          <w:rFonts w:ascii="宋体" w:hAnsi="宋体"/>
          <w:b/>
          <w:bCs/>
          <w:szCs w:val="21"/>
        </w:rPr>
      </w:pPr>
    </w:p>
    <w:p w14:paraId="0A6C2103">
      <w:pPr>
        <w:spacing w:line="360" w:lineRule="auto"/>
        <w:ind w:firstLine="6195" w:firstLineChars="2950"/>
        <w:rPr>
          <w:rFonts w:ascii="宋体" w:hAnsi="宋体"/>
          <w:b/>
          <w:bCs/>
          <w:szCs w:val="21"/>
        </w:rPr>
      </w:pPr>
    </w:p>
    <w:p w14:paraId="16A5A452">
      <w:pPr>
        <w:spacing w:line="360" w:lineRule="auto"/>
        <w:ind w:firstLine="6195" w:firstLineChars="2950"/>
        <w:rPr>
          <w:rFonts w:ascii="宋体" w:hAnsi="宋体"/>
          <w:b/>
          <w:bCs/>
          <w:szCs w:val="21"/>
        </w:rPr>
      </w:pPr>
    </w:p>
    <w:p w14:paraId="0236B6D4">
      <w:pPr>
        <w:spacing w:line="360" w:lineRule="auto"/>
        <w:ind w:firstLine="6195" w:firstLineChars="2950"/>
        <w:rPr>
          <w:rFonts w:ascii="宋体" w:hAnsi="宋体"/>
          <w:b/>
          <w:bCs/>
          <w:szCs w:val="21"/>
        </w:rPr>
      </w:pPr>
    </w:p>
    <w:p w14:paraId="04821283">
      <w:pPr>
        <w:spacing w:line="360" w:lineRule="auto"/>
        <w:ind w:firstLine="6195" w:firstLineChars="2950"/>
        <w:rPr>
          <w:rFonts w:ascii="宋体" w:hAnsi="宋体"/>
          <w:b/>
          <w:bCs/>
          <w:szCs w:val="21"/>
        </w:rPr>
      </w:pPr>
      <w:r>
        <w:rPr>
          <w:rFonts w:hint="eastAsia" w:ascii="宋体" w:hAnsi="宋体"/>
          <w:b/>
          <w:bCs/>
          <w:szCs w:val="21"/>
        </w:rPr>
        <w:t>申请组织代表(</w:t>
      </w:r>
      <w:r>
        <w:rPr>
          <w:rFonts w:hint="eastAsia" w:ascii="宋体" w:hAnsi="宋体"/>
          <w:b/>
          <w:bCs/>
          <w:color w:val="FF0000"/>
          <w:szCs w:val="21"/>
        </w:rPr>
        <w:t>签字</w:t>
      </w:r>
      <w:r>
        <w:rPr>
          <w:rFonts w:hint="eastAsia" w:ascii="宋体" w:hAnsi="宋体"/>
          <w:b/>
          <w:bCs/>
          <w:szCs w:val="21"/>
        </w:rPr>
        <w:t>)：</w:t>
      </w:r>
    </w:p>
    <w:p w14:paraId="18ED3556">
      <w:pPr>
        <w:spacing w:line="360" w:lineRule="auto"/>
        <w:ind w:firstLine="6615" w:firstLineChars="3150"/>
        <w:rPr>
          <w:rFonts w:ascii="宋体" w:hAnsi="宋体"/>
          <w:b/>
          <w:bCs/>
          <w:szCs w:val="21"/>
        </w:rPr>
      </w:pPr>
      <w:r>
        <w:rPr>
          <w:rFonts w:hint="eastAsia" w:ascii="宋体" w:hAnsi="宋体"/>
          <w:b/>
          <w:bCs/>
          <w:szCs w:val="21"/>
        </w:rPr>
        <w:t>（</w:t>
      </w:r>
      <w:r>
        <w:rPr>
          <w:rFonts w:hint="eastAsia" w:ascii="宋体" w:hAnsi="宋体"/>
          <w:b/>
          <w:bCs/>
          <w:color w:val="FF0000"/>
          <w:szCs w:val="21"/>
        </w:rPr>
        <w:t>公章</w:t>
      </w:r>
      <w:r>
        <w:rPr>
          <w:rFonts w:hint="eastAsia" w:ascii="宋体" w:hAnsi="宋体"/>
          <w:b/>
          <w:bCs/>
          <w:szCs w:val="21"/>
        </w:rPr>
        <w:t xml:space="preserve">）：         </w:t>
      </w:r>
    </w:p>
    <w:p w14:paraId="04F0D2CF">
      <w:pPr>
        <w:spacing w:line="360" w:lineRule="auto"/>
        <w:ind w:firstLine="6615" w:firstLineChars="3150"/>
        <w:rPr>
          <w:rFonts w:ascii="宋体" w:hAnsi="宋体"/>
          <w:b/>
          <w:bCs/>
          <w:szCs w:val="21"/>
        </w:rPr>
      </w:pPr>
      <w:r>
        <w:rPr>
          <w:rFonts w:hint="eastAsia" w:ascii="宋体" w:hAnsi="宋体"/>
          <w:b/>
          <w:bCs/>
          <w:szCs w:val="21"/>
        </w:rPr>
        <w:t xml:space="preserve"> 年    月    日</w:t>
      </w:r>
    </w:p>
    <w:p w14:paraId="1C33CDDD">
      <w:pPr>
        <w:rPr>
          <w:rFonts w:ascii="宋体" w:hAnsi="宋体" w:cs="宋体"/>
          <w:b/>
          <w:sz w:val="24"/>
        </w:rPr>
      </w:pPr>
    </w:p>
    <w:p w14:paraId="237CB68D">
      <w:pPr>
        <w:rPr>
          <w:rFonts w:ascii="宋体" w:hAnsi="宋体" w:cs="宋体"/>
          <w:b/>
          <w:sz w:val="24"/>
        </w:rPr>
      </w:pPr>
    </w:p>
    <w:p w14:paraId="016A816E">
      <w:pPr>
        <w:rPr>
          <w:rFonts w:ascii="宋体" w:hAnsi="宋体" w:cs="宋体"/>
          <w:b/>
          <w:sz w:val="24"/>
        </w:rPr>
      </w:pPr>
    </w:p>
    <w:p w14:paraId="29855348">
      <w:pPr>
        <w:rPr>
          <w:rFonts w:ascii="宋体" w:hAnsi="宋体" w:cs="宋体"/>
          <w:b/>
          <w:sz w:val="24"/>
        </w:rPr>
      </w:pPr>
    </w:p>
    <w:p w14:paraId="4E1BB11C">
      <w:pPr>
        <w:rPr>
          <w:rFonts w:hint="eastAsia" w:ascii="宋体" w:hAnsi="宋体" w:cs="宋体"/>
          <w:b/>
          <w:sz w:val="24"/>
        </w:rPr>
      </w:pPr>
    </w:p>
    <w:p w14:paraId="05C398DB">
      <w:pPr>
        <w:rPr>
          <w:rFonts w:hint="eastAsia" w:ascii="宋体" w:hAnsi="宋体" w:cs="宋体"/>
          <w:b/>
          <w:sz w:val="24"/>
        </w:rPr>
      </w:pPr>
    </w:p>
    <w:p w14:paraId="68B04C82">
      <w:pPr>
        <w:rPr>
          <w:rFonts w:hint="eastAsia" w:ascii="宋体" w:hAnsi="宋体" w:cs="宋体"/>
          <w:b/>
          <w:sz w:val="24"/>
        </w:rPr>
      </w:pPr>
    </w:p>
    <w:p w14:paraId="6DCFE8CB">
      <w:pPr>
        <w:rPr>
          <w:rFonts w:hint="eastAsia" w:ascii="宋体" w:hAnsi="宋体" w:cs="宋体"/>
          <w:b/>
          <w:sz w:val="24"/>
        </w:rPr>
      </w:pPr>
    </w:p>
    <w:p w14:paraId="76DD0CFC">
      <w:pPr>
        <w:rPr>
          <w:rFonts w:hint="eastAsia" w:ascii="宋体" w:hAnsi="宋体" w:cs="宋体"/>
          <w:b/>
          <w:sz w:val="24"/>
        </w:rPr>
      </w:pPr>
    </w:p>
    <w:p w14:paraId="13F9CBBF">
      <w:pPr>
        <w:rPr>
          <w:rFonts w:hint="eastAsia" w:ascii="宋体" w:hAnsi="宋体" w:cs="宋体"/>
          <w:b/>
          <w:sz w:val="24"/>
        </w:rPr>
      </w:pPr>
    </w:p>
    <w:p w14:paraId="37B6AC71">
      <w:pPr>
        <w:rPr>
          <w:rFonts w:ascii="宋体" w:hAnsi="宋体" w:cs="宋体"/>
          <w:b/>
          <w:sz w:val="24"/>
        </w:rPr>
      </w:pPr>
      <w:r>
        <w:rPr>
          <w:rFonts w:hint="eastAsia" w:ascii="宋体" w:hAnsi="宋体" w:cs="宋体"/>
          <w:b/>
          <w:sz w:val="24"/>
        </w:rPr>
        <w:t>附件1：管理体系认证</w:t>
      </w:r>
      <w:r>
        <w:rPr>
          <w:rFonts w:hint="eastAsia" w:ascii="宋体" w:hAnsi="宋体" w:cs="宋体"/>
          <w:b/>
          <w:sz w:val="24"/>
          <w:lang w:val="en-US" w:eastAsia="zh-CN"/>
        </w:rPr>
        <w:t>/服务认证</w:t>
      </w:r>
      <w:r>
        <w:rPr>
          <w:rFonts w:hint="eastAsia" w:ascii="宋体" w:hAnsi="宋体" w:cs="宋体"/>
          <w:b/>
          <w:sz w:val="24"/>
        </w:rPr>
        <w:t>需提交的基本材料</w:t>
      </w:r>
    </w:p>
    <w:p w14:paraId="0526DE0D">
      <w:pPr>
        <w:spacing w:line="360" w:lineRule="auto"/>
        <w:rPr>
          <w:b/>
          <w:bCs/>
          <w:szCs w:val="21"/>
        </w:rPr>
      </w:pPr>
      <w:r>
        <w:rPr>
          <w:rFonts w:hint="eastAsia"/>
          <w:b/>
          <w:bCs/>
          <w:szCs w:val="21"/>
        </w:rPr>
        <w:t>1</w:t>
      </w:r>
      <w:r>
        <w:rPr>
          <w:rFonts w:hint="eastAsia" w:hAnsi="宋体"/>
          <w:b/>
          <w:bCs/>
          <w:szCs w:val="21"/>
        </w:rPr>
        <w:t>、管理体系认证需提交基本附件（质量管理体系认证附件要求）：</w:t>
      </w:r>
    </w:p>
    <w:p w14:paraId="53A3508F">
      <w:pPr>
        <w:rPr>
          <w:rFonts w:hint="eastAsia" w:hAnsi="宋体"/>
          <w:bCs/>
          <w:szCs w:val="21"/>
        </w:rPr>
      </w:pPr>
      <w:r>
        <w:rPr>
          <w:rFonts w:hint="eastAsia" w:hAnsi="宋体"/>
          <w:bCs/>
          <w:szCs w:val="21"/>
        </w:rPr>
        <w:t>（</w:t>
      </w:r>
      <w:r>
        <w:rPr>
          <w:rFonts w:hint="eastAsia"/>
          <w:bCs/>
          <w:szCs w:val="21"/>
        </w:rPr>
        <w:t>1</w:t>
      </w:r>
      <w:r>
        <w:rPr>
          <w:rFonts w:hint="eastAsia" w:hAnsi="宋体"/>
          <w:bCs/>
          <w:szCs w:val="21"/>
        </w:rPr>
        <w:t>）申请方法律地位证明（如：有效期内的营业执照）</w:t>
      </w:r>
      <w:r>
        <w:rPr>
          <w:rFonts w:hint="eastAsia" w:hAnsi="宋体"/>
          <w:bCs/>
          <w:szCs w:val="21"/>
          <w:lang w:val="en-US" w:eastAsia="zh-CN"/>
        </w:rPr>
        <w:t>,若覆盖多个法律实体，则应提供每个法律实体的法律地位证明文件</w:t>
      </w:r>
      <w:r>
        <w:rPr>
          <w:rFonts w:hint="eastAsia" w:hAnsi="宋体"/>
          <w:bCs/>
          <w:szCs w:val="21"/>
        </w:rPr>
        <w:t>；</w:t>
      </w:r>
    </w:p>
    <w:p w14:paraId="0ED09D76">
      <w:pPr>
        <w:rPr>
          <w:bCs/>
          <w:szCs w:val="21"/>
        </w:rPr>
      </w:pPr>
      <w:r>
        <w:rPr>
          <w:rFonts w:hint="eastAsia" w:hAnsi="宋体"/>
          <w:bCs/>
          <w:szCs w:val="21"/>
        </w:rPr>
        <w:t>（</w:t>
      </w:r>
      <w:r>
        <w:rPr>
          <w:rFonts w:hint="eastAsia"/>
          <w:bCs/>
          <w:szCs w:val="21"/>
        </w:rPr>
        <w:t>2</w:t>
      </w:r>
      <w:r>
        <w:rPr>
          <w:rFonts w:hint="eastAsia" w:hAnsi="宋体"/>
          <w:bCs/>
          <w:szCs w:val="21"/>
        </w:rPr>
        <w:t>）</w:t>
      </w:r>
      <w:r>
        <w:rPr>
          <w:rFonts w:hint="eastAsia" w:hAnsi="宋体"/>
          <w:bCs/>
          <w:szCs w:val="21"/>
          <w:lang w:val="en-US" w:eastAsia="zh-CN"/>
        </w:rPr>
        <w:t>申请认证范围所涉及的质量法律法规要求的行政</w:t>
      </w:r>
      <w:r>
        <w:rPr>
          <w:rFonts w:hint="eastAsia" w:hAnsi="宋体"/>
          <w:bCs/>
          <w:szCs w:val="21"/>
        </w:rPr>
        <w:t>许可证明、资质证书、强制性</w:t>
      </w:r>
      <w:r>
        <w:rPr>
          <w:rFonts w:hint="eastAsia" w:hAnsi="宋体"/>
          <w:bCs/>
          <w:szCs w:val="21"/>
          <w:lang w:eastAsia="zh-CN"/>
        </w:rPr>
        <w:t>产品</w:t>
      </w:r>
      <w:r>
        <w:rPr>
          <w:rFonts w:hint="eastAsia" w:hAnsi="宋体"/>
          <w:bCs/>
          <w:szCs w:val="21"/>
        </w:rPr>
        <w:t>认证证书等（法律法规规定需要资质和许可证的行业）；</w:t>
      </w:r>
    </w:p>
    <w:p w14:paraId="25D3A16F">
      <w:pPr>
        <w:rPr>
          <w:bCs/>
          <w:szCs w:val="21"/>
        </w:rPr>
      </w:pPr>
      <w:r>
        <w:rPr>
          <w:rFonts w:hint="eastAsia" w:hAnsi="宋体"/>
          <w:bCs/>
          <w:szCs w:val="21"/>
        </w:rPr>
        <w:t>（</w:t>
      </w:r>
      <w:r>
        <w:rPr>
          <w:rFonts w:hint="eastAsia"/>
          <w:bCs/>
          <w:szCs w:val="21"/>
        </w:rPr>
        <w:t>3</w:t>
      </w:r>
      <w:r>
        <w:rPr>
          <w:rFonts w:hint="eastAsia" w:hAnsi="宋体"/>
          <w:bCs/>
          <w:szCs w:val="21"/>
        </w:rPr>
        <w:t>）</w:t>
      </w:r>
      <w:r>
        <w:rPr>
          <w:rFonts w:hint="eastAsia" w:hAnsi="宋体"/>
          <w:bCs/>
          <w:szCs w:val="21"/>
          <w:lang w:val="en-US" w:eastAsia="zh-CN"/>
        </w:rPr>
        <w:t>运行满三个月的证据，</w:t>
      </w:r>
      <w:r>
        <w:rPr>
          <w:rFonts w:hint="eastAsia" w:hAnsi="宋体"/>
          <w:bCs/>
          <w:szCs w:val="21"/>
        </w:rPr>
        <w:t>有效的管理体系文件，包括：</w:t>
      </w:r>
      <w:r>
        <w:rPr>
          <w:rFonts w:hint="eastAsia"/>
        </w:rPr>
        <w:t>管理体系方针、目标和范围</w:t>
      </w:r>
      <w:r>
        <w:rPr>
          <w:rFonts w:hint="eastAsia"/>
          <w:lang w:eastAsia="zh-CN"/>
        </w:rPr>
        <w:t>、</w:t>
      </w:r>
      <w:r>
        <w:rPr>
          <w:rFonts w:hint="eastAsia" w:hAnsi="宋体"/>
          <w:bCs/>
          <w:szCs w:val="21"/>
          <w:lang w:val="en-US" w:eastAsia="zh-CN"/>
        </w:rPr>
        <w:t>组织机构及职责以及</w:t>
      </w:r>
      <w:r>
        <w:rPr>
          <w:rFonts w:hint="eastAsia"/>
        </w:rPr>
        <w:t>标准要求的相关管理体系文件化的信息；</w:t>
      </w:r>
    </w:p>
    <w:p w14:paraId="6C03FAF7">
      <w:pPr>
        <w:rPr>
          <w:szCs w:val="21"/>
        </w:rPr>
      </w:pPr>
      <w:r>
        <w:rPr>
          <w:rFonts w:hint="eastAsia" w:hAnsi="宋体"/>
          <w:bCs/>
          <w:szCs w:val="21"/>
        </w:rPr>
        <w:t>（</w:t>
      </w:r>
      <w:r>
        <w:rPr>
          <w:rFonts w:hint="eastAsia"/>
          <w:bCs/>
          <w:szCs w:val="21"/>
        </w:rPr>
        <w:t>4</w:t>
      </w:r>
      <w:r>
        <w:rPr>
          <w:rFonts w:hint="eastAsia" w:hAnsi="宋体"/>
          <w:bCs/>
          <w:szCs w:val="21"/>
        </w:rPr>
        <w:t>）</w:t>
      </w:r>
      <w:r>
        <w:rPr>
          <w:rFonts w:hint="eastAsia" w:hAnsi="宋体"/>
          <w:szCs w:val="21"/>
        </w:rPr>
        <w:t>产品</w:t>
      </w:r>
      <w:r>
        <w:rPr>
          <w:rFonts w:hint="eastAsia"/>
          <w:szCs w:val="21"/>
        </w:rPr>
        <w:t>/</w:t>
      </w:r>
      <w:r>
        <w:rPr>
          <w:rFonts w:hint="eastAsia" w:hAnsi="宋体"/>
          <w:szCs w:val="21"/>
        </w:rPr>
        <w:t>服务提供过程的工流程图；</w:t>
      </w:r>
    </w:p>
    <w:p w14:paraId="450A9AF1">
      <w:pPr>
        <w:keepNext w:val="0"/>
        <w:keepLines w:val="0"/>
        <w:widowControl/>
        <w:suppressLineNumbers w:val="0"/>
        <w:jc w:val="left"/>
        <w:rPr>
          <w:rFonts w:hint="eastAsia" w:hAnsi="宋体"/>
          <w:color w:val="0000FF"/>
          <w:szCs w:val="21"/>
          <w:lang w:eastAsia="zh-CN"/>
        </w:rPr>
      </w:pPr>
      <w:r>
        <w:rPr>
          <w:rFonts w:hint="eastAsia" w:hAnsi="宋体"/>
          <w:bCs/>
          <w:szCs w:val="21"/>
        </w:rPr>
        <w:t>（</w:t>
      </w:r>
      <w:r>
        <w:rPr>
          <w:rFonts w:hint="eastAsia"/>
          <w:bCs/>
          <w:szCs w:val="21"/>
        </w:rPr>
        <w:t>5</w:t>
      </w:r>
      <w:r>
        <w:rPr>
          <w:rFonts w:hint="eastAsia" w:hAnsi="宋体"/>
          <w:bCs/>
          <w:szCs w:val="21"/>
        </w:rPr>
        <w:t>）</w:t>
      </w:r>
      <w:r>
        <w:rPr>
          <w:rFonts w:hint="eastAsia" w:hAnsi="宋体"/>
          <w:bCs/>
          <w:szCs w:val="21"/>
          <w:lang w:val="en-US" w:eastAsia="zh-CN"/>
        </w:rPr>
        <w:t>一年内所发生的相关重大质量事故、相关的行政处罚、申请认证范围内的产品质量国家监督抽查不合格的情况以及整改情况；</w:t>
      </w:r>
    </w:p>
    <w:p w14:paraId="22D479BE">
      <w:pPr>
        <w:ind w:left="525" w:hanging="525" w:hangingChars="250"/>
        <w:rPr>
          <w:bCs/>
          <w:szCs w:val="21"/>
        </w:rPr>
      </w:pPr>
      <w:r>
        <w:rPr>
          <w:rFonts w:hint="eastAsia" w:hAnsi="宋体"/>
          <w:bCs/>
          <w:szCs w:val="21"/>
        </w:rPr>
        <w:t>（</w:t>
      </w:r>
      <w:r>
        <w:rPr>
          <w:rFonts w:hint="eastAsia"/>
          <w:bCs/>
          <w:szCs w:val="21"/>
        </w:rPr>
        <w:t>6</w:t>
      </w:r>
      <w:r>
        <w:rPr>
          <w:rFonts w:hint="eastAsia" w:hAnsi="宋体"/>
          <w:bCs/>
          <w:szCs w:val="21"/>
        </w:rPr>
        <w:t>）</w:t>
      </w:r>
      <w:r>
        <w:rPr>
          <w:rFonts w:hint="eastAsia" w:hAnsi="宋体"/>
          <w:spacing w:val="-6"/>
          <w:szCs w:val="21"/>
        </w:rPr>
        <w:t>当存在一个组织多个名称且需在认证范围中表述时，除需提供各个名称的上述条款要求的材料外，还需提供表明多个名称之间确属同一组织同一体系的证明材料（如：上级主管单位的证明、股权证明等）；</w:t>
      </w:r>
    </w:p>
    <w:p w14:paraId="13BB4811">
      <w:pPr>
        <w:ind w:left="525" w:hanging="525" w:hangingChars="250"/>
        <w:rPr>
          <w:bCs/>
          <w:szCs w:val="21"/>
        </w:rPr>
      </w:pPr>
      <w:r>
        <w:rPr>
          <w:rFonts w:hint="eastAsia" w:hAnsi="宋体"/>
          <w:bCs/>
          <w:szCs w:val="21"/>
        </w:rPr>
        <w:t>（</w:t>
      </w:r>
      <w:r>
        <w:rPr>
          <w:rFonts w:hint="eastAsia"/>
          <w:bCs/>
          <w:szCs w:val="21"/>
        </w:rPr>
        <w:t>7</w:t>
      </w:r>
      <w:r>
        <w:rPr>
          <w:rFonts w:hint="eastAsia" w:hAnsi="宋体"/>
          <w:bCs/>
          <w:szCs w:val="21"/>
        </w:rPr>
        <w:t>）组织认证涉及多场所（两个或两个以上时），提供多场所清单；</w:t>
      </w:r>
      <w:r>
        <w:rPr>
          <w:rFonts w:hint="eastAsia" w:hAnsi="宋体" w:cs="Arial"/>
          <w:szCs w:val="21"/>
        </w:rPr>
        <w:t>建筑、施工等含临时场所的组织提供</w:t>
      </w:r>
      <w:r>
        <w:rPr>
          <w:rFonts w:hint="eastAsia" w:cs="Arial"/>
          <w:szCs w:val="21"/>
        </w:rPr>
        <w:t>“</w:t>
      </w:r>
      <w:r>
        <w:rPr>
          <w:rFonts w:hint="eastAsia" w:hAnsi="宋体" w:cs="Arial"/>
          <w:szCs w:val="21"/>
        </w:rPr>
        <w:t>临时场所清单</w:t>
      </w:r>
      <w:r>
        <w:rPr>
          <w:rFonts w:hint="eastAsia" w:cs="Arial"/>
          <w:szCs w:val="21"/>
        </w:rPr>
        <w:t>”</w:t>
      </w:r>
      <w:r>
        <w:rPr>
          <w:rFonts w:hint="eastAsia" w:hAnsi="宋体" w:cs="Arial"/>
          <w:szCs w:val="21"/>
        </w:rPr>
        <w:t>，建筑施工领域还应提交</w:t>
      </w:r>
      <w:r>
        <w:rPr>
          <w:rFonts w:hint="eastAsia" w:cs="Arial"/>
          <w:szCs w:val="21"/>
        </w:rPr>
        <w:t>“</w:t>
      </w:r>
      <w:r>
        <w:rPr>
          <w:rFonts w:hint="eastAsia" w:hAnsi="宋体" w:cs="Arial"/>
          <w:szCs w:val="21"/>
        </w:rPr>
        <w:t>竣工工程项目清单</w:t>
      </w:r>
      <w:r>
        <w:rPr>
          <w:rFonts w:hint="eastAsia" w:cs="Arial"/>
          <w:szCs w:val="21"/>
        </w:rPr>
        <w:t>”</w:t>
      </w:r>
      <w:r>
        <w:rPr>
          <w:rFonts w:hint="eastAsia" w:hAnsi="宋体" w:cs="Arial"/>
          <w:szCs w:val="21"/>
        </w:rPr>
        <w:t>。</w:t>
      </w:r>
    </w:p>
    <w:p w14:paraId="50866787">
      <w:pPr>
        <w:spacing w:beforeLines="50"/>
        <w:rPr>
          <w:b/>
          <w:bCs/>
          <w:szCs w:val="21"/>
        </w:rPr>
      </w:pPr>
      <w:r>
        <w:rPr>
          <w:rFonts w:hint="eastAsia"/>
          <w:b/>
          <w:bCs/>
          <w:szCs w:val="21"/>
        </w:rPr>
        <w:t>2</w:t>
      </w:r>
      <w:r>
        <w:rPr>
          <w:rFonts w:hint="eastAsia" w:hAnsi="宋体"/>
          <w:b/>
          <w:bCs/>
          <w:szCs w:val="21"/>
        </w:rPr>
        <w:t>、环境管理体系认证：在</w:t>
      </w:r>
      <w:r>
        <w:rPr>
          <w:rFonts w:hint="eastAsia"/>
          <w:b/>
          <w:bCs/>
          <w:szCs w:val="21"/>
        </w:rPr>
        <w:t>“</w:t>
      </w:r>
      <w:r>
        <w:rPr>
          <w:rFonts w:hint="eastAsia" w:hAnsi="宋体"/>
          <w:b/>
          <w:bCs/>
          <w:szCs w:val="21"/>
        </w:rPr>
        <w:t>管理体系认证需提交基本附件</w:t>
      </w:r>
      <w:r>
        <w:rPr>
          <w:rFonts w:hint="eastAsia"/>
          <w:b/>
          <w:bCs/>
          <w:szCs w:val="21"/>
        </w:rPr>
        <w:t>”</w:t>
      </w:r>
      <w:r>
        <w:rPr>
          <w:rFonts w:hint="eastAsia" w:hAnsi="宋体"/>
          <w:b/>
          <w:bCs/>
          <w:szCs w:val="21"/>
        </w:rPr>
        <w:t>基础上，需补充提交其他附件：</w:t>
      </w:r>
    </w:p>
    <w:p w14:paraId="76389537">
      <w:pPr>
        <w:rPr>
          <w:bCs/>
          <w:szCs w:val="21"/>
        </w:rPr>
      </w:pPr>
      <w:r>
        <w:rPr>
          <w:rFonts w:hint="eastAsia" w:hAnsi="宋体"/>
          <w:bCs/>
          <w:szCs w:val="21"/>
        </w:rPr>
        <w:t>（</w:t>
      </w:r>
      <w:r>
        <w:rPr>
          <w:rFonts w:hint="eastAsia"/>
          <w:bCs/>
          <w:szCs w:val="21"/>
        </w:rPr>
        <w:t>1</w:t>
      </w:r>
      <w:r>
        <w:rPr>
          <w:rFonts w:hint="eastAsia" w:hAnsi="宋体"/>
          <w:bCs/>
          <w:szCs w:val="21"/>
        </w:rPr>
        <w:t>）重要环境因素清单，合规义务（适用法律法规及其他要求）清单</w:t>
      </w:r>
      <w:r>
        <w:rPr>
          <w:rFonts w:hint="eastAsia" w:hAnsi="宋体"/>
          <w:bCs/>
          <w:szCs w:val="21"/>
          <w:lang w:eastAsia="zh-CN"/>
        </w:rPr>
        <w:t>，</w:t>
      </w:r>
      <w:r>
        <w:rPr>
          <w:rFonts w:hint="eastAsia" w:hAnsi="宋体"/>
          <w:bCs/>
          <w:szCs w:val="21"/>
        </w:rPr>
        <w:t>近一年中是否发生</w:t>
      </w:r>
      <w:r>
        <w:rPr>
          <w:rFonts w:hint="eastAsia" w:hAnsi="宋体"/>
          <w:bCs/>
          <w:szCs w:val="21"/>
          <w:lang w:eastAsia="zh-CN"/>
        </w:rPr>
        <w:t>环保处罚</w:t>
      </w:r>
      <w:r>
        <w:rPr>
          <w:rFonts w:hint="eastAsia" w:hAnsi="宋体"/>
          <w:bCs/>
          <w:szCs w:val="21"/>
        </w:rPr>
        <w:t>及处理情况（适用时）</w:t>
      </w:r>
      <w:r>
        <w:rPr>
          <w:rFonts w:hint="eastAsia" w:hAnsi="宋体"/>
          <w:bCs/>
          <w:szCs w:val="21"/>
          <w:lang w:eastAsia="zh-CN"/>
        </w:rPr>
        <w:t>，</w:t>
      </w:r>
      <w:r>
        <w:rPr>
          <w:rFonts w:hint="eastAsia"/>
          <w:bCs/>
          <w:szCs w:val="21"/>
        </w:rPr>
        <w:t>危险物品清单</w:t>
      </w:r>
      <w:r>
        <w:rPr>
          <w:rFonts w:hint="eastAsia" w:hAnsi="宋体"/>
          <w:bCs/>
          <w:szCs w:val="21"/>
        </w:rPr>
        <w:t>；</w:t>
      </w:r>
    </w:p>
    <w:p w14:paraId="71EB06C1">
      <w:pPr>
        <w:rPr>
          <w:bCs/>
          <w:szCs w:val="21"/>
        </w:rPr>
      </w:pPr>
      <w:r>
        <w:rPr>
          <w:rFonts w:hint="eastAsia" w:hAnsi="宋体"/>
          <w:bCs/>
          <w:szCs w:val="21"/>
        </w:rPr>
        <w:t>（</w:t>
      </w:r>
      <w:r>
        <w:rPr>
          <w:rFonts w:hint="eastAsia"/>
          <w:bCs/>
          <w:szCs w:val="21"/>
        </w:rPr>
        <w:t>2</w:t>
      </w:r>
      <w:r>
        <w:rPr>
          <w:rFonts w:hint="eastAsia" w:hAnsi="宋体"/>
          <w:bCs/>
          <w:szCs w:val="21"/>
        </w:rPr>
        <w:t>）</w:t>
      </w:r>
      <w:r>
        <w:rPr>
          <w:rFonts w:hint="eastAsia"/>
          <w:bCs/>
          <w:szCs w:val="21"/>
        </w:rPr>
        <w:t xml:space="preserve"> 1998</w:t>
      </w:r>
      <w:r>
        <w:rPr>
          <w:rFonts w:hint="eastAsia" w:hAnsi="宋体"/>
          <w:bCs/>
          <w:szCs w:val="21"/>
        </w:rPr>
        <w:t>年之后新改扩建项目，根据环境影响评价相关法律法规的要求，适用时，需提供环境影响评价文件，</w:t>
      </w:r>
    </w:p>
    <w:p w14:paraId="44387A57">
      <w:pPr>
        <w:ind w:firstLine="420" w:firstLineChars="200"/>
        <w:rPr>
          <w:bCs/>
          <w:szCs w:val="21"/>
        </w:rPr>
      </w:pPr>
      <w:r>
        <w:rPr>
          <w:rFonts w:hint="eastAsia" w:hAnsi="宋体"/>
          <w:bCs/>
          <w:szCs w:val="21"/>
        </w:rPr>
        <w:t>如环境影响报告书/表或登记表、环评批复、环保项目骏工验收报告、企业自主验收报告及平台登记信息；</w:t>
      </w:r>
    </w:p>
    <w:p w14:paraId="6BB8F5E4">
      <w:pPr>
        <w:rPr>
          <w:bCs/>
          <w:szCs w:val="21"/>
        </w:rPr>
      </w:pPr>
      <w:r>
        <w:rPr>
          <w:rFonts w:hint="eastAsia" w:hAnsi="宋体"/>
          <w:bCs/>
          <w:szCs w:val="21"/>
        </w:rPr>
        <w:t>（</w:t>
      </w:r>
      <w:r>
        <w:rPr>
          <w:rFonts w:hint="eastAsia"/>
          <w:bCs/>
          <w:szCs w:val="21"/>
        </w:rPr>
        <w:t>3</w:t>
      </w:r>
      <w:r>
        <w:rPr>
          <w:rFonts w:hint="eastAsia" w:hAnsi="宋体"/>
          <w:bCs/>
          <w:szCs w:val="21"/>
        </w:rPr>
        <w:t>）主要污染物监测报告（适用时）；</w:t>
      </w:r>
    </w:p>
    <w:p w14:paraId="6C69B6AE">
      <w:pPr>
        <w:rPr>
          <w:bCs/>
          <w:szCs w:val="21"/>
        </w:rPr>
      </w:pPr>
      <w:r>
        <w:rPr>
          <w:rFonts w:hint="eastAsia" w:hAnsi="宋体"/>
          <w:bCs/>
          <w:szCs w:val="21"/>
        </w:rPr>
        <w:t>（</w:t>
      </w:r>
      <w:r>
        <w:rPr>
          <w:rFonts w:hint="eastAsia"/>
          <w:bCs/>
          <w:szCs w:val="21"/>
        </w:rPr>
        <w:t>4</w:t>
      </w:r>
      <w:r>
        <w:rPr>
          <w:rFonts w:hint="eastAsia" w:hAnsi="宋体"/>
          <w:bCs/>
          <w:szCs w:val="21"/>
        </w:rPr>
        <w:t>）</w:t>
      </w:r>
      <w:r>
        <w:rPr>
          <w:rFonts w:hint="eastAsia"/>
          <w:bCs/>
          <w:szCs w:val="21"/>
        </w:rPr>
        <w:t>受审核方的环境管理体系所覆盖的活动区域的平面图和管网示意图（至少包括污水、雨水管网）（适用时）；</w:t>
      </w:r>
    </w:p>
    <w:p w14:paraId="0AE3CF27">
      <w:pPr>
        <w:rPr>
          <w:b/>
          <w:bCs/>
          <w:szCs w:val="21"/>
        </w:rPr>
      </w:pPr>
      <w:r>
        <w:rPr>
          <w:rFonts w:hint="eastAsia"/>
          <w:b/>
          <w:bCs/>
          <w:szCs w:val="21"/>
        </w:rPr>
        <w:t>3</w:t>
      </w:r>
      <w:r>
        <w:rPr>
          <w:rFonts w:hint="eastAsia" w:hAnsi="宋体"/>
          <w:b/>
          <w:bCs/>
          <w:szCs w:val="21"/>
        </w:rPr>
        <w:t>、职业健康安全管理体系认证：在</w:t>
      </w:r>
      <w:r>
        <w:rPr>
          <w:rFonts w:hint="eastAsia"/>
          <w:b/>
          <w:bCs/>
          <w:szCs w:val="21"/>
        </w:rPr>
        <w:t>“</w:t>
      </w:r>
      <w:r>
        <w:rPr>
          <w:rFonts w:hint="eastAsia" w:hAnsi="宋体"/>
          <w:b/>
          <w:bCs/>
          <w:szCs w:val="21"/>
        </w:rPr>
        <w:t>管理体系认证需提交基本附件</w:t>
      </w:r>
      <w:r>
        <w:rPr>
          <w:rFonts w:hint="eastAsia"/>
          <w:b/>
          <w:bCs/>
          <w:szCs w:val="21"/>
        </w:rPr>
        <w:t>”</w:t>
      </w:r>
      <w:r>
        <w:rPr>
          <w:rFonts w:hint="eastAsia" w:hAnsi="宋体"/>
          <w:b/>
          <w:bCs/>
          <w:szCs w:val="21"/>
        </w:rPr>
        <w:t>基础上，需补充提交其他附件：</w:t>
      </w:r>
    </w:p>
    <w:p w14:paraId="3CD888D9">
      <w:pPr>
        <w:rPr>
          <w:rFonts w:hAnsi="宋体"/>
          <w:bCs/>
          <w:szCs w:val="21"/>
        </w:rPr>
      </w:pPr>
      <w:r>
        <w:rPr>
          <w:rFonts w:hint="eastAsia" w:hAnsi="宋体"/>
          <w:bCs/>
          <w:szCs w:val="21"/>
        </w:rPr>
        <w:t>（</w:t>
      </w:r>
      <w:r>
        <w:rPr>
          <w:rFonts w:hint="eastAsia"/>
          <w:bCs/>
          <w:szCs w:val="21"/>
        </w:rPr>
        <w:t>1</w:t>
      </w:r>
      <w:r>
        <w:rPr>
          <w:rFonts w:hint="eastAsia" w:hAnsi="宋体"/>
          <w:bCs/>
          <w:szCs w:val="21"/>
        </w:rPr>
        <w:t>）主要危险源、OHS</w:t>
      </w:r>
      <w:r>
        <w:rPr>
          <w:rFonts w:hint="eastAsia" w:hAnsi="宋体"/>
          <w:bCs/>
          <w:szCs w:val="21"/>
          <w:lang w:val="en-US" w:eastAsia="zh-CN"/>
        </w:rPr>
        <w:t>MS</w:t>
      </w:r>
      <w:r>
        <w:rPr>
          <w:rFonts w:hint="eastAsia" w:hAnsi="宋体"/>
          <w:bCs/>
          <w:szCs w:val="21"/>
        </w:rPr>
        <w:t>风险清单，合规义务（适用法律法规及其他要求）清单；</w:t>
      </w:r>
    </w:p>
    <w:p w14:paraId="2C67B1B6">
      <w:pPr>
        <w:rPr>
          <w:bCs/>
          <w:szCs w:val="21"/>
        </w:rPr>
      </w:pPr>
      <w:r>
        <w:rPr>
          <w:rFonts w:hint="eastAsia" w:hAnsi="宋体"/>
          <w:bCs/>
          <w:szCs w:val="21"/>
        </w:rPr>
        <w:t>（</w:t>
      </w:r>
      <w:r>
        <w:rPr>
          <w:rFonts w:hint="eastAsia"/>
          <w:bCs/>
          <w:szCs w:val="21"/>
        </w:rPr>
        <w:t>2</w:t>
      </w:r>
      <w:r>
        <w:rPr>
          <w:rFonts w:hint="eastAsia" w:hAnsi="宋体"/>
          <w:bCs/>
          <w:szCs w:val="21"/>
        </w:rPr>
        <w:t>）安全情况简介，包括近一年中是否发生事故及处理情况（适用时）；</w:t>
      </w:r>
    </w:p>
    <w:p w14:paraId="63CD5659">
      <w:pPr>
        <w:rPr>
          <w:rFonts w:hAnsi="宋体"/>
          <w:bCs/>
          <w:szCs w:val="21"/>
        </w:rPr>
      </w:pPr>
      <w:r>
        <w:rPr>
          <w:rFonts w:hint="eastAsia" w:hAnsi="宋体"/>
        </w:rPr>
        <w:t>（</w:t>
      </w:r>
      <w:r>
        <w:rPr>
          <w:rFonts w:hint="eastAsia"/>
        </w:rPr>
        <w:t>3</w:t>
      </w:r>
      <w:r>
        <w:rPr>
          <w:rFonts w:hint="eastAsia" w:hAnsi="宋体"/>
        </w:rPr>
        <w:t>）有相应要求的</w:t>
      </w:r>
      <w:r>
        <w:rPr>
          <w:rFonts w:hint="eastAsia"/>
        </w:rPr>
        <w:t>“</w:t>
      </w:r>
      <w:r>
        <w:rPr>
          <w:rFonts w:hint="eastAsia" w:hAnsi="宋体"/>
        </w:rPr>
        <w:t>安评</w:t>
      </w:r>
      <w:r>
        <w:rPr>
          <w:rFonts w:hint="eastAsia"/>
        </w:rPr>
        <w:t>”</w:t>
      </w:r>
      <w:r>
        <w:rPr>
          <w:rFonts w:hint="eastAsia" w:hAnsi="宋体"/>
        </w:rPr>
        <w:t>批复</w:t>
      </w:r>
      <w:r>
        <w:rPr>
          <w:rFonts w:hint="eastAsia" w:hAnsi="宋体"/>
          <w:bCs/>
          <w:szCs w:val="21"/>
        </w:rPr>
        <w:t>及安评验收报告（适用时）;</w:t>
      </w:r>
    </w:p>
    <w:p w14:paraId="04A57947">
      <w:pPr>
        <w:rPr>
          <w:rFonts w:hAnsi="宋体"/>
        </w:rPr>
      </w:pPr>
      <w:r>
        <w:rPr>
          <w:rFonts w:hint="eastAsia" w:hAnsi="宋体"/>
        </w:rPr>
        <w:t>（</w:t>
      </w:r>
      <w:r>
        <w:rPr>
          <w:rFonts w:hint="eastAsia"/>
        </w:rPr>
        <w:t>4</w:t>
      </w:r>
      <w:r>
        <w:rPr>
          <w:rFonts w:hint="eastAsia" w:hAnsi="宋体"/>
        </w:rPr>
        <w:t>）组织场所外的工作人员的详细信息应在多场所/临时清单中体现，如有补充信息可单独提交信息说明；</w:t>
      </w:r>
    </w:p>
    <w:p w14:paraId="56C38252">
      <w:pPr>
        <w:rPr>
          <w:bCs/>
          <w:szCs w:val="21"/>
        </w:rPr>
      </w:pPr>
      <w:r>
        <w:rPr>
          <w:rFonts w:hint="eastAsia"/>
          <w:bCs/>
          <w:szCs w:val="21"/>
        </w:rPr>
        <w:t>（5）危险物品清单。</w:t>
      </w:r>
    </w:p>
    <w:p w14:paraId="21A66E05">
      <w:pPr>
        <w:spacing w:line="360" w:lineRule="auto"/>
        <w:rPr>
          <w:rFonts w:hint="eastAsia" w:hAnsi="宋体"/>
          <w:b/>
          <w:bCs/>
          <w:szCs w:val="21"/>
          <w:lang w:eastAsia="zh-CN"/>
        </w:rPr>
      </w:pPr>
      <w:r>
        <w:rPr>
          <w:rFonts w:hint="eastAsia"/>
          <w:b/>
          <w:bCs/>
          <w:szCs w:val="21"/>
        </w:rPr>
        <w:t>4</w:t>
      </w:r>
      <w:r>
        <w:rPr>
          <w:rFonts w:hint="eastAsia" w:hAnsi="宋体"/>
          <w:b/>
          <w:bCs/>
          <w:szCs w:val="21"/>
        </w:rPr>
        <w:t>、</w:t>
      </w:r>
      <w:r>
        <w:rPr>
          <w:rFonts w:hint="eastAsia" w:hAnsi="宋体"/>
          <w:b/>
          <w:bCs/>
          <w:szCs w:val="21"/>
          <w:lang w:eastAsia="zh-CN"/>
        </w:rPr>
        <w:t>服务认证需提交的文件</w:t>
      </w:r>
    </w:p>
    <w:p w14:paraId="1477E167">
      <w:pPr>
        <w:rPr>
          <w:bCs/>
          <w:szCs w:val="21"/>
        </w:rPr>
      </w:pPr>
      <w:r>
        <w:rPr>
          <w:rFonts w:hint="eastAsia" w:hAnsi="宋体"/>
          <w:bCs/>
          <w:szCs w:val="21"/>
        </w:rPr>
        <w:t>（</w:t>
      </w:r>
      <w:r>
        <w:rPr>
          <w:rFonts w:hint="eastAsia"/>
          <w:bCs/>
          <w:szCs w:val="21"/>
        </w:rPr>
        <w:t>1</w:t>
      </w:r>
      <w:r>
        <w:rPr>
          <w:rFonts w:hint="eastAsia" w:hAnsi="宋体"/>
          <w:bCs/>
          <w:szCs w:val="21"/>
        </w:rPr>
        <w:t>）申请方法律地位证明（如：有效期内的营业执照）；</w:t>
      </w:r>
    </w:p>
    <w:p w14:paraId="6F7F044D">
      <w:pPr>
        <w:rPr>
          <w:bCs/>
          <w:szCs w:val="21"/>
        </w:rPr>
      </w:pPr>
      <w:r>
        <w:rPr>
          <w:rFonts w:hint="eastAsia" w:hAnsi="宋体"/>
          <w:bCs/>
          <w:szCs w:val="21"/>
        </w:rPr>
        <w:t>（</w:t>
      </w:r>
      <w:r>
        <w:rPr>
          <w:rFonts w:hint="eastAsia"/>
          <w:bCs/>
          <w:szCs w:val="21"/>
        </w:rPr>
        <w:t>2</w:t>
      </w:r>
      <w:r>
        <w:rPr>
          <w:rFonts w:hint="eastAsia" w:hAnsi="宋体"/>
          <w:bCs/>
          <w:szCs w:val="21"/>
        </w:rPr>
        <w:t>）有效期内的行政许可证明、资质证书、强制性认证证书等（法律法规规定需要资质和许可证的行业）；</w:t>
      </w:r>
    </w:p>
    <w:p w14:paraId="170A6595">
      <w:pPr>
        <w:rPr>
          <w:bCs/>
          <w:szCs w:val="21"/>
        </w:rPr>
      </w:pPr>
      <w:r>
        <w:rPr>
          <w:rFonts w:hint="eastAsia" w:hAnsi="宋体"/>
          <w:bCs/>
          <w:szCs w:val="21"/>
        </w:rPr>
        <w:t>（</w:t>
      </w:r>
      <w:r>
        <w:rPr>
          <w:rFonts w:hint="eastAsia"/>
          <w:bCs/>
          <w:szCs w:val="21"/>
        </w:rPr>
        <w:t>3</w:t>
      </w:r>
      <w:r>
        <w:rPr>
          <w:rFonts w:hint="eastAsia" w:hAnsi="宋体"/>
          <w:bCs/>
          <w:szCs w:val="21"/>
        </w:rPr>
        <w:t>）有效的管理体系文件，包括：</w:t>
      </w:r>
      <w:r>
        <w:rPr>
          <w:rFonts w:hint="eastAsia"/>
        </w:rPr>
        <w:t>管理体系方针、目标和范围，以及标准要求的相关管理体系文件化的信息；</w:t>
      </w:r>
    </w:p>
    <w:p w14:paraId="579E12A2">
      <w:pPr>
        <w:rPr>
          <w:szCs w:val="21"/>
        </w:rPr>
      </w:pPr>
      <w:r>
        <w:rPr>
          <w:rFonts w:hint="eastAsia" w:hAnsi="宋体"/>
          <w:bCs/>
          <w:szCs w:val="21"/>
        </w:rPr>
        <w:t>（</w:t>
      </w:r>
      <w:r>
        <w:rPr>
          <w:rFonts w:hint="eastAsia"/>
          <w:bCs/>
          <w:szCs w:val="21"/>
        </w:rPr>
        <w:t>4</w:t>
      </w:r>
      <w:r>
        <w:rPr>
          <w:rFonts w:hint="eastAsia" w:hAnsi="宋体"/>
          <w:bCs/>
          <w:szCs w:val="21"/>
        </w:rPr>
        <w:t>）</w:t>
      </w:r>
      <w:r>
        <w:rPr>
          <w:rFonts w:hint="eastAsia" w:hAnsi="宋体"/>
          <w:szCs w:val="21"/>
        </w:rPr>
        <w:t>产品</w:t>
      </w:r>
      <w:r>
        <w:rPr>
          <w:rFonts w:hint="eastAsia"/>
          <w:szCs w:val="21"/>
        </w:rPr>
        <w:t>/</w:t>
      </w:r>
      <w:r>
        <w:rPr>
          <w:rFonts w:hint="eastAsia" w:hAnsi="宋体"/>
          <w:szCs w:val="21"/>
        </w:rPr>
        <w:t>服务提供过程的工艺流程图；</w:t>
      </w:r>
    </w:p>
    <w:p w14:paraId="59E5A563">
      <w:pPr>
        <w:rPr>
          <w:bCs/>
          <w:szCs w:val="21"/>
        </w:rPr>
      </w:pPr>
      <w:r>
        <w:rPr>
          <w:rFonts w:hint="eastAsia" w:hAnsi="宋体"/>
          <w:bCs/>
          <w:szCs w:val="21"/>
        </w:rPr>
        <w:t>（</w:t>
      </w:r>
      <w:r>
        <w:rPr>
          <w:rFonts w:hint="eastAsia"/>
          <w:bCs/>
          <w:szCs w:val="21"/>
        </w:rPr>
        <w:t>5</w:t>
      </w:r>
      <w:r>
        <w:rPr>
          <w:rFonts w:hint="eastAsia" w:hAnsi="宋体"/>
          <w:bCs/>
          <w:szCs w:val="21"/>
        </w:rPr>
        <w:t>）</w:t>
      </w:r>
      <w:r>
        <w:rPr>
          <w:rFonts w:hint="eastAsia" w:hAnsi="宋体"/>
          <w:spacing w:val="-6"/>
          <w:szCs w:val="21"/>
        </w:rPr>
        <w:t>当存在一个组织多个名称且需在认证范围中表述时，除需提供各个名称的上述条款要求的材料外，还需提供表明多个名称之间确属同一组织同一体系的证明材料（如：上级主管单位的证明、股权证明等）；</w:t>
      </w:r>
    </w:p>
    <w:p w14:paraId="074A438E">
      <w:pPr>
        <w:ind w:left="525" w:hanging="525" w:hangingChars="250"/>
        <w:rPr>
          <w:rFonts w:hint="eastAsia" w:cs="Arial"/>
          <w:szCs w:val="21"/>
          <w:lang w:eastAsia="zh-CN"/>
        </w:rPr>
      </w:pPr>
      <w:r>
        <w:rPr>
          <w:rFonts w:hint="eastAsia" w:hAnsi="宋体"/>
          <w:bCs/>
          <w:szCs w:val="21"/>
        </w:rPr>
        <w:t>（</w:t>
      </w:r>
      <w:r>
        <w:rPr>
          <w:rFonts w:hint="eastAsia"/>
          <w:bCs/>
          <w:szCs w:val="21"/>
        </w:rPr>
        <w:t>6</w:t>
      </w:r>
      <w:r>
        <w:rPr>
          <w:rFonts w:hint="eastAsia" w:hAnsi="宋体"/>
          <w:bCs/>
          <w:szCs w:val="21"/>
        </w:rPr>
        <w:t>）组织认证涉及多场所（两个或两个以上时），提供多场所清单；</w:t>
      </w:r>
      <w:r>
        <w:rPr>
          <w:rFonts w:hint="eastAsia" w:hAnsi="宋体" w:cs="Arial"/>
          <w:szCs w:val="21"/>
        </w:rPr>
        <w:t>含临时场所的组织提供</w:t>
      </w:r>
      <w:r>
        <w:rPr>
          <w:rFonts w:hint="eastAsia" w:cs="Arial"/>
          <w:szCs w:val="21"/>
        </w:rPr>
        <w:t>“</w:t>
      </w:r>
      <w:r>
        <w:rPr>
          <w:rFonts w:hint="eastAsia" w:hAnsi="宋体" w:cs="Arial"/>
          <w:szCs w:val="21"/>
        </w:rPr>
        <w:t>临时场所清单</w:t>
      </w:r>
      <w:r>
        <w:rPr>
          <w:rFonts w:hint="eastAsia" w:cs="Arial"/>
          <w:szCs w:val="21"/>
        </w:rPr>
        <w:t>”</w:t>
      </w:r>
      <w:r>
        <w:rPr>
          <w:rFonts w:hint="eastAsia" w:cs="Arial"/>
          <w:szCs w:val="21"/>
          <w:lang w:eastAsia="zh-CN"/>
        </w:rPr>
        <w:t>。</w:t>
      </w:r>
    </w:p>
    <w:p w14:paraId="53941114">
      <w:pPr>
        <w:spacing w:beforeLines="50"/>
        <w:rPr>
          <w:rFonts w:cs="宋体"/>
          <w:kern w:val="0"/>
          <w:sz w:val="20"/>
          <w:szCs w:val="20"/>
        </w:rPr>
      </w:pPr>
      <w:r>
        <w:rPr>
          <w:rFonts w:hint="eastAsia"/>
          <w:b/>
          <w:bCs/>
          <w:szCs w:val="21"/>
          <w:lang w:val="en-US" w:eastAsia="zh-CN"/>
        </w:rPr>
        <w:t>5</w:t>
      </w:r>
      <w:r>
        <w:rPr>
          <w:rFonts w:hint="eastAsia" w:hAnsi="宋体"/>
          <w:b/>
          <w:bCs/>
          <w:szCs w:val="21"/>
        </w:rPr>
        <w:t>、转换认证证书需提交的文件：</w:t>
      </w:r>
    </w:p>
    <w:p w14:paraId="3EB44CDE">
      <w:pPr>
        <w:rPr>
          <w:bCs/>
          <w:szCs w:val="21"/>
        </w:rPr>
      </w:pPr>
      <w:r>
        <w:rPr>
          <w:rFonts w:hint="eastAsia" w:hAnsi="宋体"/>
          <w:bCs/>
          <w:szCs w:val="21"/>
        </w:rPr>
        <w:t>（</w:t>
      </w:r>
      <w:r>
        <w:rPr>
          <w:rFonts w:hint="eastAsia"/>
          <w:bCs/>
          <w:szCs w:val="21"/>
        </w:rPr>
        <w:t>1</w:t>
      </w:r>
      <w:r>
        <w:rPr>
          <w:rFonts w:hint="eastAsia" w:hAnsi="宋体"/>
          <w:bCs/>
          <w:szCs w:val="21"/>
        </w:rPr>
        <w:t>）</w:t>
      </w:r>
      <w:r>
        <w:rPr>
          <w:rFonts w:hint="eastAsia" w:hAnsi="宋体"/>
          <w:spacing w:val="-6"/>
          <w:szCs w:val="21"/>
        </w:rPr>
        <w:t>原认证机构颁发的最近有效期内</w:t>
      </w:r>
      <w:r>
        <w:rPr>
          <w:rFonts w:hint="eastAsia" w:hAnsi="宋体"/>
          <w:spacing w:val="-6"/>
          <w:szCs w:val="21"/>
          <w:lang w:eastAsia="zh-CN"/>
        </w:rPr>
        <w:t>带认可标志的认证证书、原机构有效认可资格，有效期内证书</w:t>
      </w:r>
      <w:r>
        <w:rPr>
          <w:rFonts w:hint="eastAsia" w:hAnsi="宋体"/>
          <w:spacing w:val="-6"/>
          <w:szCs w:val="21"/>
        </w:rPr>
        <w:t>；</w:t>
      </w:r>
    </w:p>
    <w:p w14:paraId="74A3EEF4">
      <w:pPr>
        <w:rPr>
          <w:rFonts w:hAnsi="宋体"/>
          <w:bCs/>
          <w:szCs w:val="21"/>
        </w:rPr>
      </w:pPr>
      <w:r>
        <w:rPr>
          <w:rFonts w:hint="eastAsia" w:hAnsi="宋体"/>
          <w:bCs/>
          <w:szCs w:val="21"/>
        </w:rPr>
        <w:t>（</w:t>
      </w:r>
      <w:r>
        <w:rPr>
          <w:rFonts w:hint="eastAsia"/>
          <w:bCs/>
          <w:szCs w:val="21"/>
        </w:rPr>
        <w:t>2</w:t>
      </w:r>
      <w:r>
        <w:rPr>
          <w:rFonts w:hint="eastAsia" w:hAnsi="宋体"/>
          <w:bCs/>
          <w:szCs w:val="21"/>
        </w:rPr>
        <w:t>）</w:t>
      </w:r>
      <w:r>
        <w:rPr>
          <w:rFonts w:hint="eastAsia" w:hAnsi="宋体"/>
          <w:szCs w:val="21"/>
          <w:lang w:val="sq-AL"/>
        </w:rPr>
        <w:t>初次认证或最近的再认证审核报告（含不符合及整改资料）及最近的监督审核报告（含不符合及整改资料），以及以上审核中发现的但尚未关闭的不符合；</w:t>
      </w:r>
    </w:p>
    <w:p w14:paraId="3D9FAADC">
      <w:pPr>
        <w:rPr>
          <w:rFonts w:hAnsi="宋体"/>
          <w:bCs/>
          <w:szCs w:val="21"/>
        </w:rPr>
      </w:pPr>
      <w:r>
        <w:rPr>
          <w:rFonts w:hint="eastAsia" w:hAnsi="宋体"/>
          <w:bCs/>
          <w:szCs w:val="21"/>
        </w:rPr>
        <w:t>（3）根据申请转换证书的体系，按照本附件1-3的各体系提交资料的要求提交相关资料。</w:t>
      </w:r>
    </w:p>
    <w:p w14:paraId="4750C482">
      <w:pPr>
        <w:spacing w:line="360" w:lineRule="auto"/>
        <w:rPr>
          <w:rFonts w:hint="eastAsia" w:hAnsi="宋体"/>
          <w:b/>
          <w:bCs/>
          <w:szCs w:val="21"/>
          <w:lang w:eastAsia="zh-CN"/>
        </w:rPr>
      </w:pPr>
      <w:r>
        <w:rPr>
          <w:rFonts w:hint="eastAsia"/>
          <w:b/>
          <w:bCs/>
          <w:szCs w:val="21"/>
          <w:lang w:val="en-US" w:eastAsia="zh-CN"/>
        </w:rPr>
        <w:t>6</w:t>
      </w:r>
      <w:r>
        <w:rPr>
          <w:rFonts w:hint="eastAsia" w:hAnsi="宋体"/>
          <w:b/>
          <w:bCs/>
          <w:szCs w:val="21"/>
        </w:rPr>
        <w:t>、</w:t>
      </w:r>
      <w:r>
        <w:rPr>
          <w:rFonts w:hint="eastAsia" w:hAnsi="宋体"/>
          <w:b/>
          <w:bCs/>
          <w:szCs w:val="21"/>
          <w:lang w:eastAsia="zh-CN"/>
        </w:rPr>
        <w:t>其他需要提供的文件</w:t>
      </w:r>
    </w:p>
    <w:p w14:paraId="546287DF">
      <w:pPr>
        <w:spacing w:line="360" w:lineRule="auto"/>
        <w:rPr>
          <w:rFonts w:hint="eastAsia" w:hAnsi="宋体"/>
          <w:b/>
          <w:bCs/>
          <w:szCs w:val="21"/>
          <w:lang w:eastAsia="zh-CN"/>
        </w:rPr>
      </w:pPr>
    </w:p>
    <w:p w14:paraId="23ED0F39">
      <w:pPr>
        <w:spacing w:line="360" w:lineRule="auto"/>
        <w:ind w:right="-330"/>
        <w:jc w:val="center"/>
        <w:rPr>
          <w:rFonts w:hint="eastAsia" w:ascii="黑体" w:hAnsi="宋体" w:eastAsia="黑体"/>
          <w:b/>
          <w:bCs/>
          <w:sz w:val="30"/>
          <w:szCs w:val="30"/>
        </w:rPr>
      </w:pPr>
      <w:r>
        <w:rPr>
          <w:rFonts w:hint="eastAsia" w:ascii="黑体" w:hAnsi="宋体" w:eastAsia="黑体"/>
          <w:b/>
          <w:bCs/>
          <w:sz w:val="30"/>
          <w:szCs w:val="30"/>
        </w:rPr>
        <w:t>一体化管理体系整合程度调查表</w:t>
      </w:r>
    </w:p>
    <w:tbl>
      <w:tblPr>
        <w:tblStyle w:val="7"/>
        <w:tblW w:w="1006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284"/>
        <w:gridCol w:w="1274"/>
        <w:gridCol w:w="555"/>
        <w:gridCol w:w="5117"/>
        <w:gridCol w:w="2161"/>
      </w:tblGrid>
      <w:tr w14:paraId="6C68A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88" w:type="dxa"/>
            <w:gridSpan w:val="4"/>
            <w:vAlign w:val="center"/>
          </w:tcPr>
          <w:p w14:paraId="10AB7E6F">
            <w:pPr>
              <w:spacing w:line="440" w:lineRule="exact"/>
              <w:jc w:val="center"/>
              <w:rPr>
                <w:rFonts w:ascii="Tahoma" w:hAnsi="Tahoma" w:cs="Tahoma"/>
              </w:rPr>
            </w:pPr>
            <w:r>
              <w:rPr>
                <w:rFonts w:hint="eastAsia" w:ascii="Tahoma" w:hAnsi="宋体" w:cs="Tahoma"/>
              </w:rPr>
              <w:t>申请组织</w:t>
            </w:r>
            <w:r>
              <w:rPr>
                <w:rFonts w:ascii="Tahoma" w:hAnsi="宋体" w:cs="Tahoma"/>
              </w:rPr>
              <w:t>名称</w:t>
            </w:r>
          </w:p>
        </w:tc>
        <w:tc>
          <w:tcPr>
            <w:tcW w:w="7278" w:type="dxa"/>
            <w:gridSpan w:val="2"/>
            <w:vAlign w:val="center"/>
          </w:tcPr>
          <w:p w14:paraId="5E823D0A">
            <w:pPr>
              <w:spacing w:line="440" w:lineRule="exact"/>
              <w:jc w:val="center"/>
              <w:rPr>
                <w:rFonts w:ascii="Tahoma" w:hAnsi="Tahoma" w:cs="Tahoma"/>
              </w:rPr>
            </w:pPr>
          </w:p>
        </w:tc>
      </w:tr>
      <w:tr w14:paraId="5D48F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3" w:type="dxa"/>
            <w:gridSpan w:val="3"/>
            <w:vAlign w:val="center"/>
          </w:tcPr>
          <w:p w14:paraId="6CBB0E9B">
            <w:pPr>
              <w:spacing w:line="440" w:lineRule="exact"/>
              <w:jc w:val="center"/>
              <w:rPr>
                <w:rFonts w:ascii="Tahoma" w:hAnsi="Tahoma" w:cs="Tahoma"/>
              </w:rPr>
            </w:pPr>
            <w:r>
              <w:rPr>
                <w:rFonts w:hint="eastAsia" w:ascii="Tahoma" w:hAnsi="宋体" w:cs="Tahoma"/>
              </w:rPr>
              <w:t>认证领域</w:t>
            </w:r>
          </w:p>
        </w:tc>
        <w:tc>
          <w:tcPr>
            <w:tcW w:w="7833" w:type="dxa"/>
            <w:gridSpan w:val="3"/>
            <w:vAlign w:val="center"/>
          </w:tcPr>
          <w:p w14:paraId="0732059C">
            <w:pPr>
              <w:spacing w:line="440" w:lineRule="exact"/>
              <w:jc w:val="left"/>
              <w:rPr>
                <w:rFonts w:hint="eastAsia" w:ascii="Tahoma" w:hAnsi="Tahoma" w:cs="Tahoma"/>
              </w:rPr>
            </w:pPr>
            <w:r>
              <w:rPr>
                <w:rFonts w:hint="eastAsia" w:ascii="宋体" w:hAnsi="宋体"/>
                <w:sz w:val="18"/>
                <w:szCs w:val="18"/>
                <w:lang w:val="de-DE" w:eastAsia="zh-CN"/>
              </w:rPr>
              <w:t>☑</w:t>
            </w:r>
            <w:r>
              <w:rPr>
                <w:rFonts w:ascii="Tahoma" w:hAnsi="Tahoma" w:cs="Tahoma"/>
              </w:rPr>
              <w:t>QMS</w:t>
            </w:r>
            <w:r>
              <w:rPr>
                <w:rFonts w:ascii="Tahoma" w:hAnsi="宋体" w:cs="Tahoma"/>
              </w:rPr>
              <w:t>；</w:t>
            </w:r>
            <w:r>
              <w:rPr>
                <w:rFonts w:hint="eastAsia" w:ascii="宋体" w:hAnsi="宋体"/>
                <w:sz w:val="18"/>
                <w:szCs w:val="18"/>
                <w:lang w:val="de-DE" w:eastAsia="zh-CN"/>
              </w:rPr>
              <w:t>☑</w:t>
            </w:r>
            <w:r>
              <w:rPr>
                <w:rFonts w:ascii="Tahoma" w:hAnsi="Tahoma" w:cs="Tahoma"/>
              </w:rPr>
              <w:t>EMS</w:t>
            </w:r>
            <w:r>
              <w:rPr>
                <w:rFonts w:ascii="Tahoma" w:hAnsi="宋体" w:cs="Tahoma"/>
              </w:rPr>
              <w:t>；</w:t>
            </w:r>
            <w:r>
              <w:rPr>
                <w:rFonts w:hint="eastAsia" w:ascii="宋体" w:hAnsi="宋体"/>
                <w:sz w:val="18"/>
                <w:szCs w:val="18"/>
                <w:lang w:val="de-DE" w:eastAsia="zh-CN"/>
              </w:rPr>
              <w:t>☑</w:t>
            </w:r>
            <w:r>
              <w:rPr>
                <w:rFonts w:ascii="Tahoma" w:hAnsi="Tahoma" w:cs="Tahoma"/>
              </w:rPr>
              <w:t>OHSMS</w:t>
            </w:r>
            <w:r>
              <w:rPr>
                <w:rFonts w:hint="eastAsia" w:ascii="Tahoma" w:hAnsi="Tahoma" w:cs="Tahoma"/>
              </w:rPr>
              <w:t>；</w:t>
            </w:r>
            <w:r>
              <w:rPr>
                <w:rFonts w:ascii="宋体" w:hAnsi="宋体" w:cs="Tahoma"/>
              </w:rPr>
              <w:t>□</w:t>
            </w:r>
            <w:r>
              <w:rPr>
                <w:rFonts w:hint="eastAsia" w:ascii="Tahoma" w:hAnsi="Tahoma" w:cs="Tahoma"/>
              </w:rPr>
              <w:t>其他；</w:t>
            </w:r>
          </w:p>
        </w:tc>
      </w:tr>
      <w:tr w14:paraId="64163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jc w:val="center"/>
        </w:trPr>
        <w:tc>
          <w:tcPr>
            <w:tcW w:w="675" w:type="dxa"/>
            <w:vAlign w:val="center"/>
          </w:tcPr>
          <w:p w14:paraId="1D6E3B36">
            <w:pPr>
              <w:spacing w:line="360" w:lineRule="exact"/>
              <w:jc w:val="center"/>
              <w:rPr>
                <w:rFonts w:ascii="Tahoma" w:hAnsi="Tahoma" w:cs="Tahoma"/>
                <w:b/>
                <w:bCs/>
              </w:rPr>
            </w:pPr>
            <w:r>
              <w:rPr>
                <w:rFonts w:ascii="Tahoma" w:hAnsi="宋体" w:cs="Tahoma"/>
                <w:b/>
                <w:bCs/>
              </w:rPr>
              <w:t>序号</w:t>
            </w:r>
          </w:p>
        </w:tc>
        <w:tc>
          <w:tcPr>
            <w:tcW w:w="7230" w:type="dxa"/>
            <w:gridSpan w:val="4"/>
            <w:vAlign w:val="center"/>
          </w:tcPr>
          <w:p w14:paraId="356FF55C">
            <w:pPr>
              <w:spacing w:line="360" w:lineRule="exact"/>
              <w:jc w:val="center"/>
              <w:rPr>
                <w:rFonts w:ascii="Tahoma" w:hAnsi="Tahoma" w:cs="Tahoma"/>
                <w:b/>
                <w:bCs/>
              </w:rPr>
            </w:pPr>
            <w:r>
              <w:rPr>
                <w:rFonts w:hint="eastAsia" w:ascii="Tahoma" w:hAnsi="宋体" w:cs="Tahoma"/>
                <w:b/>
                <w:bCs/>
              </w:rPr>
              <w:t>一体化管理体系整合程度</w:t>
            </w:r>
            <w:r>
              <w:rPr>
                <w:rFonts w:ascii="Tahoma" w:hAnsi="宋体" w:cs="Tahoma"/>
                <w:b/>
                <w:bCs/>
              </w:rPr>
              <w:t>评价项目</w:t>
            </w:r>
          </w:p>
        </w:tc>
        <w:tc>
          <w:tcPr>
            <w:tcW w:w="2161" w:type="dxa"/>
            <w:vAlign w:val="center"/>
          </w:tcPr>
          <w:p w14:paraId="2E57D0B5">
            <w:pPr>
              <w:spacing w:line="360" w:lineRule="exact"/>
              <w:jc w:val="center"/>
              <w:rPr>
                <w:rFonts w:ascii="Tahoma" w:hAnsi="Tahoma" w:cs="Tahoma"/>
                <w:b/>
              </w:rPr>
            </w:pPr>
            <w:r>
              <w:rPr>
                <w:rFonts w:hint="eastAsia" w:ascii="Tahoma" w:hAnsi="Tahoma" w:cs="Tahoma"/>
                <w:b/>
              </w:rPr>
              <w:t>一体化结合程度</w:t>
            </w:r>
          </w:p>
        </w:tc>
      </w:tr>
      <w:tr w14:paraId="6E79D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14:paraId="1076B065">
            <w:pPr>
              <w:spacing w:line="360" w:lineRule="exact"/>
              <w:jc w:val="center"/>
              <w:rPr>
                <w:rFonts w:ascii="Tahoma" w:hAnsi="Tahoma" w:cs="Tahoma"/>
              </w:rPr>
            </w:pPr>
            <w:r>
              <w:rPr>
                <w:rFonts w:ascii="Tahoma" w:hAnsi="Tahoma" w:cs="Tahoma"/>
              </w:rPr>
              <w:t>1</w:t>
            </w:r>
          </w:p>
        </w:tc>
        <w:tc>
          <w:tcPr>
            <w:tcW w:w="7230" w:type="dxa"/>
            <w:gridSpan w:val="4"/>
            <w:vAlign w:val="top"/>
          </w:tcPr>
          <w:p w14:paraId="0515F647">
            <w:pPr>
              <w:rPr>
                <w:rFonts w:hint="eastAsia" w:ascii="Tahoma" w:hAnsi="Tahoma" w:cs="Tahoma"/>
              </w:rPr>
            </w:pPr>
            <w:r>
              <w:rPr>
                <w:rFonts w:hint="eastAsia"/>
              </w:rPr>
              <w:t>一套整合的文件，适宜时，包括适度融合的作业文件；50%</w:t>
            </w:r>
          </w:p>
        </w:tc>
        <w:tc>
          <w:tcPr>
            <w:tcW w:w="2161" w:type="dxa"/>
            <w:vAlign w:val="center"/>
          </w:tcPr>
          <w:p w14:paraId="48688B3D">
            <w:pPr>
              <w:spacing w:line="360" w:lineRule="exact"/>
              <w:ind w:right="74"/>
              <w:jc w:val="center"/>
              <w:rPr>
                <w:rFonts w:hint="default" w:ascii="Tahoma" w:hAnsi="Tahoma" w:eastAsia="宋体" w:cs="Tahoma"/>
                <w:sz w:val="18"/>
                <w:szCs w:val="18"/>
                <w:lang w:val="en-US" w:eastAsia="zh-CN"/>
              </w:rPr>
            </w:pPr>
            <w:r>
              <w:rPr>
                <w:rFonts w:hint="eastAsia" w:ascii="Tahoma" w:hAnsi="Tahoma" w:cs="Tahoma"/>
                <w:sz w:val="18"/>
                <w:szCs w:val="18"/>
                <w:lang w:val="en-US" w:eastAsia="zh-CN"/>
              </w:rPr>
              <w:t>50%</w:t>
            </w:r>
          </w:p>
        </w:tc>
      </w:tr>
      <w:tr w14:paraId="1FB3F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14:paraId="3A8F41B7">
            <w:pPr>
              <w:spacing w:line="360" w:lineRule="exact"/>
              <w:jc w:val="center"/>
              <w:rPr>
                <w:rFonts w:ascii="Tahoma" w:hAnsi="Tahoma" w:cs="Tahoma"/>
              </w:rPr>
            </w:pPr>
            <w:r>
              <w:rPr>
                <w:rFonts w:ascii="Tahoma" w:hAnsi="Tahoma" w:cs="Tahoma"/>
              </w:rPr>
              <w:t>2</w:t>
            </w:r>
          </w:p>
        </w:tc>
        <w:tc>
          <w:tcPr>
            <w:tcW w:w="7230" w:type="dxa"/>
            <w:gridSpan w:val="4"/>
            <w:vAlign w:val="top"/>
          </w:tcPr>
          <w:p w14:paraId="501548DA">
            <w:pPr>
              <w:rPr>
                <w:rFonts w:hint="eastAsia" w:ascii="Tahoma" w:hAnsi="Tahoma" w:cs="Tahoma"/>
              </w:rPr>
            </w:pPr>
            <w:r>
              <w:rPr>
                <w:rFonts w:hint="eastAsia"/>
              </w:rPr>
              <w:t>考虑总体经营战略的计划和管理评审；1</w:t>
            </w:r>
            <w:r>
              <w:t>0%</w:t>
            </w:r>
          </w:p>
        </w:tc>
        <w:tc>
          <w:tcPr>
            <w:tcW w:w="2161" w:type="dxa"/>
            <w:vAlign w:val="center"/>
          </w:tcPr>
          <w:p w14:paraId="08617A2C">
            <w:pPr>
              <w:spacing w:line="360" w:lineRule="exact"/>
              <w:ind w:right="74"/>
              <w:jc w:val="center"/>
              <w:rPr>
                <w:rFonts w:ascii="Tahoma" w:hAnsi="Tahoma" w:cs="Tahoma"/>
                <w:sz w:val="18"/>
                <w:szCs w:val="18"/>
              </w:rPr>
            </w:pPr>
            <w:r>
              <w:rPr>
                <w:rFonts w:hint="eastAsia" w:ascii="Tahoma" w:hAnsi="Tahoma" w:cs="Tahoma"/>
                <w:sz w:val="18"/>
                <w:szCs w:val="18"/>
                <w:lang w:val="en-US" w:eastAsia="zh-CN"/>
              </w:rPr>
              <w:t>10%</w:t>
            </w:r>
          </w:p>
        </w:tc>
      </w:tr>
      <w:tr w14:paraId="0C3E7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14:paraId="780B41CE">
            <w:pPr>
              <w:spacing w:line="360" w:lineRule="exact"/>
              <w:jc w:val="center"/>
              <w:rPr>
                <w:rFonts w:ascii="Tahoma" w:hAnsi="Tahoma" w:cs="Tahoma"/>
              </w:rPr>
            </w:pPr>
            <w:r>
              <w:rPr>
                <w:rFonts w:ascii="Tahoma" w:hAnsi="Tahoma" w:cs="Tahoma"/>
              </w:rPr>
              <w:t>3</w:t>
            </w:r>
          </w:p>
        </w:tc>
        <w:tc>
          <w:tcPr>
            <w:tcW w:w="7230" w:type="dxa"/>
            <w:gridSpan w:val="4"/>
            <w:vAlign w:val="top"/>
          </w:tcPr>
          <w:p w14:paraId="2C85CB64">
            <w:pPr>
              <w:rPr>
                <w:rFonts w:ascii="Tahoma" w:hAnsi="Tahoma" w:cs="Tahoma"/>
              </w:rPr>
            </w:pPr>
            <w:r>
              <w:rPr>
                <w:rFonts w:hint="eastAsia"/>
              </w:rPr>
              <w:t>对内部审核采用的一体化方法；10%</w:t>
            </w:r>
          </w:p>
        </w:tc>
        <w:tc>
          <w:tcPr>
            <w:tcW w:w="2161" w:type="dxa"/>
            <w:vAlign w:val="center"/>
          </w:tcPr>
          <w:p w14:paraId="30719954">
            <w:pPr>
              <w:spacing w:line="360" w:lineRule="exact"/>
              <w:ind w:right="74"/>
              <w:jc w:val="center"/>
              <w:rPr>
                <w:rFonts w:ascii="Tahoma" w:hAnsi="Tahoma" w:cs="Tahoma"/>
                <w:sz w:val="18"/>
                <w:szCs w:val="18"/>
              </w:rPr>
            </w:pPr>
            <w:r>
              <w:rPr>
                <w:rFonts w:hint="eastAsia" w:ascii="Tahoma" w:hAnsi="Tahoma" w:cs="Tahoma"/>
                <w:sz w:val="18"/>
                <w:szCs w:val="18"/>
                <w:lang w:val="en-US" w:eastAsia="zh-CN"/>
              </w:rPr>
              <w:t>10%</w:t>
            </w:r>
          </w:p>
        </w:tc>
      </w:tr>
      <w:tr w14:paraId="2B75B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14:paraId="377EF5C7">
            <w:pPr>
              <w:spacing w:line="360" w:lineRule="exact"/>
              <w:jc w:val="center"/>
              <w:rPr>
                <w:rFonts w:ascii="Tahoma" w:hAnsi="Tahoma" w:cs="Tahoma"/>
              </w:rPr>
            </w:pPr>
            <w:r>
              <w:rPr>
                <w:rFonts w:ascii="Tahoma" w:hAnsi="Tahoma" w:cs="Tahoma"/>
              </w:rPr>
              <w:t>4</w:t>
            </w:r>
          </w:p>
        </w:tc>
        <w:tc>
          <w:tcPr>
            <w:tcW w:w="7230" w:type="dxa"/>
            <w:gridSpan w:val="4"/>
            <w:vAlign w:val="top"/>
          </w:tcPr>
          <w:p w14:paraId="25FB7F71">
            <w:pPr>
              <w:rPr>
                <w:rFonts w:ascii="Tahoma" w:hAnsi="Tahoma" w:cs="Tahoma"/>
              </w:rPr>
            </w:pPr>
            <w:r>
              <w:rPr>
                <w:rFonts w:hint="eastAsia"/>
              </w:rPr>
              <w:t>对方针和目标采用一体化方法；10%</w:t>
            </w:r>
          </w:p>
        </w:tc>
        <w:tc>
          <w:tcPr>
            <w:tcW w:w="2161" w:type="dxa"/>
            <w:vAlign w:val="center"/>
          </w:tcPr>
          <w:p w14:paraId="3F1A1035">
            <w:pPr>
              <w:spacing w:line="360" w:lineRule="exact"/>
              <w:ind w:right="74"/>
              <w:jc w:val="center"/>
              <w:rPr>
                <w:rFonts w:ascii="Tahoma" w:hAnsi="Tahoma" w:cs="Tahoma"/>
                <w:sz w:val="18"/>
                <w:szCs w:val="18"/>
              </w:rPr>
            </w:pPr>
            <w:r>
              <w:rPr>
                <w:rFonts w:hint="eastAsia" w:ascii="Tahoma" w:hAnsi="Tahoma" w:cs="Tahoma"/>
                <w:sz w:val="18"/>
                <w:szCs w:val="18"/>
                <w:lang w:val="en-US" w:eastAsia="zh-CN"/>
              </w:rPr>
              <w:t>10%</w:t>
            </w:r>
          </w:p>
        </w:tc>
      </w:tr>
      <w:tr w14:paraId="69202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14:paraId="61CDA94A">
            <w:pPr>
              <w:spacing w:line="360" w:lineRule="exact"/>
              <w:jc w:val="center"/>
              <w:rPr>
                <w:rFonts w:ascii="Tahoma" w:hAnsi="Tahoma" w:cs="Tahoma"/>
              </w:rPr>
            </w:pPr>
            <w:r>
              <w:rPr>
                <w:rFonts w:ascii="Tahoma" w:hAnsi="Tahoma" w:cs="Tahoma"/>
              </w:rPr>
              <w:t>5</w:t>
            </w:r>
          </w:p>
        </w:tc>
        <w:tc>
          <w:tcPr>
            <w:tcW w:w="7230" w:type="dxa"/>
            <w:gridSpan w:val="4"/>
            <w:vAlign w:val="top"/>
          </w:tcPr>
          <w:p w14:paraId="7C618534">
            <w:pPr>
              <w:rPr>
                <w:rFonts w:ascii="Tahoma" w:hAnsi="Tahoma" w:cs="Tahoma"/>
              </w:rPr>
            </w:pPr>
            <w:r>
              <w:rPr>
                <w:rFonts w:hint="eastAsia"/>
              </w:rPr>
              <w:t>对体系过程采用一体化方法；10%</w:t>
            </w:r>
          </w:p>
        </w:tc>
        <w:tc>
          <w:tcPr>
            <w:tcW w:w="2161" w:type="dxa"/>
            <w:vAlign w:val="center"/>
          </w:tcPr>
          <w:p w14:paraId="0B59CB26">
            <w:pPr>
              <w:spacing w:line="360" w:lineRule="exact"/>
              <w:ind w:right="74"/>
              <w:jc w:val="center"/>
              <w:rPr>
                <w:rFonts w:hint="default" w:ascii="Tahoma" w:hAnsi="Tahoma" w:cs="Tahoma"/>
                <w:sz w:val="18"/>
                <w:szCs w:val="18"/>
                <w:lang w:val="en-US"/>
              </w:rPr>
            </w:pPr>
            <w:r>
              <w:rPr>
                <w:rFonts w:hint="eastAsia" w:ascii="Tahoma" w:hAnsi="Tahoma" w:cs="Tahoma"/>
                <w:szCs w:val="21"/>
                <w:lang w:val="en-US" w:eastAsia="zh-CN"/>
              </w:rPr>
              <w:t xml:space="preserve"> 6%</w:t>
            </w:r>
          </w:p>
        </w:tc>
      </w:tr>
      <w:tr w14:paraId="5399F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14:paraId="7685EBA2">
            <w:pPr>
              <w:spacing w:line="360" w:lineRule="exact"/>
              <w:jc w:val="center"/>
              <w:rPr>
                <w:rFonts w:ascii="Tahoma" w:hAnsi="Tahoma" w:cs="Tahoma"/>
              </w:rPr>
            </w:pPr>
            <w:r>
              <w:rPr>
                <w:rFonts w:ascii="Tahoma" w:hAnsi="Tahoma" w:cs="Tahoma"/>
              </w:rPr>
              <w:t>6</w:t>
            </w:r>
          </w:p>
        </w:tc>
        <w:tc>
          <w:tcPr>
            <w:tcW w:w="7230" w:type="dxa"/>
            <w:gridSpan w:val="4"/>
            <w:vAlign w:val="top"/>
          </w:tcPr>
          <w:p w14:paraId="7D1B8052">
            <w:pPr>
              <w:rPr>
                <w:rFonts w:hint="eastAsia" w:ascii="Tahoma" w:hAnsi="Tahoma" w:cs="Tahoma"/>
              </w:rPr>
            </w:pPr>
            <w:r>
              <w:rPr>
                <w:rFonts w:hint="eastAsia"/>
              </w:rPr>
              <w:t>对改进机制（纠正和预防措施、测量和持续改进）采用一体化方法；</w:t>
            </w:r>
            <w:r>
              <w:t>5</w:t>
            </w:r>
            <w:r>
              <w:rPr>
                <w:rFonts w:hint="eastAsia"/>
              </w:rPr>
              <w:t>%</w:t>
            </w:r>
          </w:p>
        </w:tc>
        <w:tc>
          <w:tcPr>
            <w:tcW w:w="2161" w:type="dxa"/>
            <w:vAlign w:val="center"/>
          </w:tcPr>
          <w:p w14:paraId="6DD2EB91">
            <w:pPr>
              <w:spacing w:line="360" w:lineRule="exact"/>
              <w:ind w:right="74"/>
              <w:jc w:val="center"/>
              <w:rPr>
                <w:rFonts w:ascii="Tahoma" w:hAnsi="Tahoma" w:cs="Tahoma"/>
                <w:sz w:val="18"/>
                <w:szCs w:val="18"/>
              </w:rPr>
            </w:pPr>
            <w:r>
              <w:rPr>
                <w:rFonts w:ascii="Tahoma" w:hAnsi="Tahoma" w:cs="Tahoma"/>
                <w:szCs w:val="21"/>
              </w:rPr>
              <w:t xml:space="preserve"> </w:t>
            </w:r>
            <w:r>
              <w:rPr>
                <w:rFonts w:hint="eastAsia" w:ascii="Tahoma" w:hAnsi="Tahoma" w:cs="Tahoma"/>
                <w:szCs w:val="21"/>
                <w:lang w:val="en-US" w:eastAsia="zh-CN"/>
              </w:rPr>
              <w:t xml:space="preserve"> 5%</w:t>
            </w:r>
          </w:p>
        </w:tc>
      </w:tr>
      <w:tr w14:paraId="4ED9CA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14:paraId="2500C8C3">
            <w:pPr>
              <w:spacing w:line="360" w:lineRule="exact"/>
              <w:jc w:val="center"/>
              <w:rPr>
                <w:rFonts w:ascii="Tahoma" w:hAnsi="Tahoma" w:cs="Tahoma"/>
              </w:rPr>
            </w:pPr>
            <w:r>
              <w:rPr>
                <w:rFonts w:ascii="Tahoma" w:hAnsi="Tahoma" w:cs="Tahoma"/>
              </w:rPr>
              <w:t>7</w:t>
            </w:r>
          </w:p>
        </w:tc>
        <w:tc>
          <w:tcPr>
            <w:tcW w:w="7230" w:type="dxa"/>
            <w:gridSpan w:val="4"/>
            <w:vAlign w:val="top"/>
          </w:tcPr>
          <w:p w14:paraId="0B489870">
            <w:pPr>
              <w:rPr>
                <w:rFonts w:hint="eastAsia" w:ascii="Tahoma" w:hAnsi="Tahoma" w:cs="Tahoma"/>
              </w:rPr>
            </w:pPr>
            <w:r>
              <w:rPr>
                <w:rFonts w:hint="eastAsia"/>
              </w:rPr>
              <w:t>一体化的管理支持和管理职责；</w:t>
            </w:r>
            <w:r>
              <w:t>5</w:t>
            </w:r>
            <w:r>
              <w:rPr>
                <w:rFonts w:hint="eastAsia"/>
              </w:rPr>
              <w:t>%</w:t>
            </w:r>
          </w:p>
        </w:tc>
        <w:tc>
          <w:tcPr>
            <w:tcW w:w="2161" w:type="dxa"/>
            <w:vAlign w:val="center"/>
          </w:tcPr>
          <w:p w14:paraId="409D0E4B">
            <w:pPr>
              <w:spacing w:line="360" w:lineRule="exact"/>
              <w:ind w:right="74"/>
              <w:jc w:val="center"/>
              <w:rPr>
                <w:rFonts w:ascii="Tahoma" w:hAnsi="Tahoma" w:cs="Tahoma"/>
                <w:sz w:val="18"/>
                <w:szCs w:val="18"/>
              </w:rPr>
            </w:pPr>
            <w:r>
              <w:rPr>
                <w:rFonts w:ascii="Tahoma" w:hAnsi="Tahoma" w:cs="Tahoma"/>
                <w:szCs w:val="21"/>
              </w:rPr>
              <w:t xml:space="preserve"> </w:t>
            </w:r>
            <w:r>
              <w:rPr>
                <w:rFonts w:hint="eastAsia" w:ascii="Tahoma" w:hAnsi="Tahoma" w:cs="Tahoma"/>
                <w:sz w:val="18"/>
                <w:szCs w:val="18"/>
                <w:lang w:val="en-US" w:eastAsia="zh-CN"/>
              </w:rPr>
              <w:t>5%</w:t>
            </w:r>
          </w:p>
        </w:tc>
      </w:tr>
      <w:tr w14:paraId="77664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76" w:hRule="atLeast"/>
          <w:jc w:val="center"/>
        </w:trPr>
        <w:tc>
          <w:tcPr>
            <w:tcW w:w="959" w:type="dxa"/>
            <w:gridSpan w:val="2"/>
            <w:vAlign w:val="center"/>
          </w:tcPr>
          <w:p w14:paraId="19AB7D66">
            <w:pPr>
              <w:spacing w:line="360" w:lineRule="exact"/>
              <w:jc w:val="center"/>
              <w:rPr>
                <w:rFonts w:ascii="Tahoma" w:hAnsi="宋体" w:cs="Tahoma"/>
              </w:rPr>
            </w:pPr>
            <w:r>
              <w:rPr>
                <w:rFonts w:hint="eastAsia" w:ascii="Tahoma" w:hAnsi="宋体" w:cs="Tahoma"/>
              </w:rPr>
              <w:t>申请组织</w:t>
            </w:r>
            <w:r>
              <w:rPr>
                <w:rFonts w:ascii="Tahoma" w:hAnsi="宋体" w:cs="Tahoma"/>
              </w:rPr>
              <w:t>自</w:t>
            </w:r>
            <w:r>
              <w:rPr>
                <w:rFonts w:hint="eastAsia" w:ascii="Tahoma" w:hAnsi="宋体" w:cs="Tahoma"/>
              </w:rPr>
              <w:t>评</w:t>
            </w:r>
          </w:p>
        </w:tc>
        <w:tc>
          <w:tcPr>
            <w:tcW w:w="9107" w:type="dxa"/>
            <w:gridSpan w:val="4"/>
            <w:vAlign w:val="center"/>
          </w:tcPr>
          <w:p w14:paraId="0FDCD52E">
            <w:pPr>
              <w:spacing w:line="360" w:lineRule="exact"/>
              <w:ind w:right="74"/>
              <w:jc w:val="left"/>
              <w:rPr>
                <w:rFonts w:hint="eastAsia" w:ascii="Tahoma" w:hAnsi="Tahoma" w:cs="Tahoma"/>
                <w:szCs w:val="21"/>
              </w:rPr>
            </w:pPr>
            <w:r>
              <w:rPr>
                <w:rFonts w:hint="eastAsia" w:ascii="Tahoma" w:hAnsi="Tahoma" w:cs="Tahoma"/>
                <w:szCs w:val="21"/>
              </w:rPr>
              <w:t>一体化管理体系整合程度：</w:t>
            </w:r>
            <w:r>
              <w:rPr>
                <w:rFonts w:hint="eastAsia" w:ascii="Tahoma" w:hAnsi="Tahoma" w:cs="Tahoma"/>
                <w:szCs w:val="21"/>
                <w:lang w:val="en-US" w:eastAsia="zh-CN"/>
              </w:rPr>
              <w:t>96%</w:t>
            </w:r>
            <w:r>
              <w:rPr>
                <w:rFonts w:hint="eastAsia" w:ascii="Tahoma" w:hAnsi="Tahoma" w:cs="Tahoma"/>
                <w:szCs w:val="21"/>
              </w:rPr>
              <w:t xml:space="preserve">  </w:t>
            </w:r>
            <w:r>
              <w:rPr>
                <w:rFonts w:ascii="Tahoma" w:hAnsi="Tahoma" w:cs="Tahoma"/>
                <w:szCs w:val="21"/>
              </w:rPr>
              <w:t xml:space="preserve">  </w:t>
            </w:r>
          </w:p>
          <w:p w14:paraId="02655E8D">
            <w:pPr>
              <w:spacing w:line="360" w:lineRule="exact"/>
              <w:ind w:right="74" w:firstLine="4305" w:firstLineChars="2050"/>
              <w:jc w:val="left"/>
              <w:rPr>
                <w:rFonts w:ascii="Tahoma" w:hAnsi="宋体" w:cs="Tahoma"/>
                <w:szCs w:val="21"/>
              </w:rPr>
            </w:pPr>
            <w:r>
              <w:rPr>
                <w:rFonts w:hint="eastAsia" w:ascii="Tahoma" w:hAnsi="Tahoma" w:cs="Tahoma"/>
                <w:szCs w:val="21"/>
              </w:rPr>
              <w:t>申请组织</w:t>
            </w:r>
            <w:r>
              <w:rPr>
                <w:rFonts w:ascii="Tahoma" w:hAnsi="宋体" w:cs="Tahoma"/>
                <w:szCs w:val="21"/>
              </w:rPr>
              <w:t>授权代表人（</w:t>
            </w:r>
            <w:r>
              <w:rPr>
                <w:rFonts w:ascii="Tahoma" w:hAnsi="宋体" w:cs="Tahoma"/>
                <w:color w:val="FF0000"/>
                <w:szCs w:val="21"/>
              </w:rPr>
              <w:t>签名</w:t>
            </w:r>
            <w:r>
              <w:rPr>
                <w:rFonts w:ascii="Tahoma" w:hAnsi="宋体" w:cs="Tahoma"/>
                <w:szCs w:val="21"/>
              </w:rPr>
              <w:t>）：</w:t>
            </w:r>
          </w:p>
          <w:p w14:paraId="6DF60F99">
            <w:pPr>
              <w:pStyle w:val="2"/>
              <w:rPr>
                <w:rFonts w:hint="default" w:eastAsia="楷体_GB2312"/>
                <w:lang w:val="en-US" w:eastAsia="zh-CN"/>
              </w:rPr>
            </w:pPr>
            <w:r>
              <w:rPr>
                <w:rFonts w:hint="eastAsia" w:ascii="Tahoma" w:cs="Tahoma"/>
                <w:szCs w:val="21"/>
                <w:lang w:val="en-US" w:eastAsia="zh-CN"/>
              </w:rPr>
              <w:t xml:space="preserve">                                                </w:t>
            </w:r>
            <w:r>
              <w:rPr>
                <w:rFonts w:ascii="Tahoma" w:hAnsi="宋体" w:cs="Tahoma"/>
              </w:rPr>
              <w:t>（</w:t>
            </w:r>
            <w:r>
              <w:rPr>
                <w:rFonts w:ascii="Tahoma" w:hAnsi="宋体" w:eastAsia="宋体" w:cs="Tahoma"/>
                <w:bCs w:val="0"/>
                <w:color w:val="FF0000"/>
                <w:kern w:val="2"/>
                <w:sz w:val="21"/>
                <w:szCs w:val="21"/>
                <w:lang w:val="en-US" w:eastAsia="zh-CN" w:bidi="ar-SA"/>
              </w:rPr>
              <w:t>组织盖章</w:t>
            </w:r>
            <w:r>
              <w:rPr>
                <w:rFonts w:ascii="Tahoma" w:hAnsi="宋体" w:cs="Tahoma"/>
              </w:rPr>
              <w:t>）</w:t>
            </w:r>
          </w:p>
        </w:tc>
      </w:tr>
    </w:tbl>
    <w:p w14:paraId="25837641">
      <w:pPr>
        <w:spacing w:line="400" w:lineRule="exact"/>
        <w:jc w:val="left"/>
        <w:rPr>
          <w:rFonts w:ascii="Tahoma" w:hAnsi="宋体" w:cs="Tahoma"/>
          <w:sz w:val="18"/>
          <w:szCs w:val="18"/>
        </w:rPr>
      </w:pPr>
      <w:r>
        <w:rPr>
          <w:rFonts w:hint="eastAsia" w:ascii="Tahoma" w:hAnsi="宋体" w:cs="Tahoma"/>
          <w:sz w:val="18"/>
          <w:szCs w:val="18"/>
        </w:rPr>
        <w:t>注：</w:t>
      </w:r>
      <w:r>
        <w:rPr>
          <w:rFonts w:hint="eastAsia" w:ascii="Tahoma" w:hAnsi="宋体" w:cs="Tahoma"/>
          <w:b/>
          <w:sz w:val="18"/>
          <w:szCs w:val="18"/>
        </w:rPr>
        <w:t>初次认证申请时</w:t>
      </w:r>
      <w:r>
        <w:rPr>
          <w:rFonts w:hint="eastAsia" w:ascii="Tahoma" w:hAnsi="宋体" w:cs="Tahoma"/>
          <w:sz w:val="18"/>
          <w:szCs w:val="18"/>
        </w:rPr>
        <w:t>，申请组织应如实填写本表，连同《管理体系认证申请书》一起提交。认证机构申请评审人员应基于申请组织提供的信息做出</w:t>
      </w:r>
      <w:r>
        <w:rPr>
          <w:rFonts w:hint="eastAsia" w:ascii="Tahoma" w:hAnsi="Tahoma" w:cs="Tahoma"/>
          <w:sz w:val="18"/>
          <w:szCs w:val="18"/>
        </w:rPr>
        <w:t>一体化程度初步评价，供审核方案策划。</w:t>
      </w:r>
      <w:r>
        <w:rPr>
          <w:rFonts w:hint="eastAsia" w:ascii="Tahoma" w:hAnsi="Tahoma" w:cs="Tahoma"/>
          <w:b/>
          <w:sz w:val="18"/>
          <w:szCs w:val="18"/>
        </w:rPr>
        <w:t>一阶段审核过程中</w:t>
      </w:r>
      <w:r>
        <w:rPr>
          <w:rFonts w:hint="eastAsia" w:ascii="Tahoma" w:hAnsi="Tahoma" w:cs="Tahoma"/>
          <w:sz w:val="18"/>
          <w:szCs w:val="18"/>
        </w:rPr>
        <w:t>，审核组长应基于现场审核发现对</w:t>
      </w:r>
      <w:r>
        <w:rPr>
          <w:rFonts w:hint="eastAsia" w:ascii="Tahoma" w:hAnsi="宋体" w:cs="Tahoma"/>
          <w:sz w:val="18"/>
          <w:szCs w:val="18"/>
        </w:rPr>
        <w:t>申请组织的</w:t>
      </w:r>
      <w:r>
        <w:rPr>
          <w:rFonts w:hint="eastAsia" w:ascii="Tahoma" w:hAnsi="Tahoma" w:cs="Tahoma"/>
          <w:sz w:val="18"/>
          <w:szCs w:val="18"/>
        </w:rPr>
        <w:t>一体化程度进行确认，并在一阶段审核报告中对受审核方的一体化结合程度进行确认。必要时，审核部应基于一阶段审核组长的确认结果进行审核方案的调整</w:t>
      </w:r>
      <w:r>
        <w:rPr>
          <w:rFonts w:hint="eastAsia" w:ascii="Tahoma" w:hAnsi="宋体" w:cs="Tahoma"/>
          <w:sz w:val="18"/>
          <w:szCs w:val="18"/>
        </w:rPr>
        <w:t>。</w:t>
      </w:r>
    </w:p>
    <w:p w14:paraId="6DA9E1F1">
      <w:pPr>
        <w:jc w:val="center"/>
        <w:rPr>
          <w:rFonts w:hint="eastAsia" w:ascii="宋体" w:hAnsi="宋体"/>
          <w:sz w:val="44"/>
          <w:szCs w:val="44"/>
        </w:rPr>
      </w:pPr>
    </w:p>
    <w:p w14:paraId="43437350">
      <w:pPr>
        <w:jc w:val="center"/>
        <w:rPr>
          <w:rFonts w:hint="eastAsia" w:ascii="宋体" w:hAnsi="宋体"/>
          <w:sz w:val="44"/>
          <w:szCs w:val="44"/>
        </w:rPr>
      </w:pPr>
    </w:p>
    <w:p w14:paraId="339CFB14">
      <w:pPr>
        <w:jc w:val="center"/>
        <w:rPr>
          <w:rFonts w:hint="eastAsia" w:ascii="宋体" w:hAnsi="宋体"/>
          <w:sz w:val="44"/>
          <w:szCs w:val="44"/>
        </w:rPr>
      </w:pPr>
    </w:p>
    <w:p w14:paraId="7E790199">
      <w:pPr>
        <w:jc w:val="center"/>
        <w:rPr>
          <w:rFonts w:hint="eastAsia" w:ascii="宋体" w:hAnsi="宋体"/>
          <w:sz w:val="44"/>
          <w:szCs w:val="44"/>
        </w:rPr>
      </w:pPr>
    </w:p>
    <w:p w14:paraId="5E78AE5F">
      <w:pPr>
        <w:jc w:val="center"/>
        <w:rPr>
          <w:rFonts w:hint="eastAsia" w:ascii="宋体" w:hAnsi="宋体"/>
          <w:sz w:val="44"/>
          <w:szCs w:val="44"/>
        </w:rPr>
      </w:pPr>
    </w:p>
    <w:p w14:paraId="4E984C85">
      <w:pPr>
        <w:jc w:val="center"/>
        <w:rPr>
          <w:rFonts w:hint="eastAsia" w:ascii="宋体" w:hAnsi="宋体"/>
          <w:sz w:val="44"/>
          <w:szCs w:val="44"/>
        </w:rPr>
      </w:pPr>
    </w:p>
    <w:p w14:paraId="70C16DEF">
      <w:pPr>
        <w:jc w:val="center"/>
        <w:rPr>
          <w:rFonts w:hint="eastAsia" w:ascii="宋体" w:hAnsi="宋体"/>
          <w:sz w:val="44"/>
          <w:szCs w:val="44"/>
        </w:rPr>
      </w:pPr>
    </w:p>
    <w:p w14:paraId="7BA51108">
      <w:pPr>
        <w:jc w:val="center"/>
        <w:rPr>
          <w:rFonts w:hint="eastAsia" w:ascii="宋体" w:hAnsi="宋体"/>
          <w:sz w:val="44"/>
          <w:szCs w:val="44"/>
        </w:rPr>
      </w:pPr>
    </w:p>
    <w:p w14:paraId="4D588D64"/>
    <w:sectPr>
      <w:footerReference r:id="rId10" w:type="first"/>
      <w:footerReference r:id="rId9" w:type="default"/>
      <w:pgSz w:w="11906" w:h="16838"/>
      <w:pgMar w:top="777" w:right="748" w:bottom="777" w:left="794" w:header="851" w:footer="794" w:gutter="0"/>
      <w:pgNumType w:fmt="decimal" w:start="2"/>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B0604020202020204"/>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08622">
    <w:pPr>
      <w:pStyle w:val="5"/>
      <w:jc w:val="center"/>
    </w:pPr>
    <w:r>
      <w:rPr>
        <w:sz w:val="18"/>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A33E10A">
                <w:pPr>
                  <w:pStyle w:val="5"/>
                </w:pPr>
                <w:r>
                  <w:fldChar w:fldCharType="begin"/>
                </w:r>
                <w:r>
                  <w:instrText xml:space="preserve"> PAGE  \* MERGEFORMAT </w:instrText>
                </w:r>
                <w:r>
                  <w:fldChar w:fldCharType="separate"/>
                </w:r>
                <w:r>
                  <w:t>1</w:t>
                </w:r>
                <w:r>
                  <w:fldChar w:fldCharType="end"/>
                </w:r>
              </w:p>
            </w:txbxContent>
          </v:textbox>
        </v:shape>
      </w:pict>
    </w:r>
  </w:p>
  <w:p w14:paraId="694DA9AE">
    <w:pPr>
      <w:pStyle w:val="5"/>
      <w:spacing w:beforeLines="50"/>
      <w:jc w:val="center"/>
      <w:rPr>
        <w:rFonts w:hint="eastAsia" w:ascii="宋体" w:hAnsi="宋体" w:eastAsiaTheme="minorEastAsia"/>
        <w:sz w:val="21"/>
        <w:szCs w:val="21"/>
        <w:lang w:eastAsia="zh-CN"/>
      </w:rPr>
    </w:pPr>
    <w:r>
      <w:rPr>
        <w:rFonts w:ascii="宋体" w:hAnsi="宋体"/>
        <w:sz w:val="21"/>
        <w:szCs w:val="21"/>
        <w:lang w:val="zh-CN"/>
      </w:rPr>
      <w:t xml:space="preserve"> </w:t>
    </w:r>
    <w:r>
      <w:rPr>
        <w:rFonts w:hint="eastAsia" w:ascii="宋体" w:hAnsi="宋体"/>
        <w:b/>
        <w:sz w:val="21"/>
        <w:szCs w:val="21"/>
        <w:lang w:val="en-US" w:eastAsia="zh-CN"/>
      </w:rPr>
      <w:t>4</w:t>
    </w:r>
    <w:r>
      <w:rPr>
        <w:rFonts w:ascii="宋体" w:hAnsi="宋体"/>
        <w:sz w:val="21"/>
        <w:szCs w:val="21"/>
        <w:lang w:val="zh-CN"/>
      </w:rPr>
      <w:t xml:space="preserve"> / </w:t>
    </w:r>
    <w:r>
      <w:rPr>
        <w:rFonts w:hint="eastAsia" w:ascii="宋体" w:hAnsi="宋体"/>
        <w:b/>
        <w:sz w:val="21"/>
        <w:szCs w:val="21"/>
        <w:lang w:val="en-US" w:eastAsia="zh-CN"/>
      </w:rPr>
      <w:t>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8381352"/>
    </w:sdtPr>
    <w:sdtContent>
      <w:p w14:paraId="649C67C8">
        <w:pPr>
          <w:pStyle w:val="5"/>
        </w:pPr>
        <w:r>
          <w:rPr>
            <w:rFonts w:hint="eastAsia"/>
            <w:b/>
            <w:bCs/>
            <w:sz w:val="24"/>
            <w:szCs w:val="24"/>
          </w:rPr>
          <w:t>1</w:t>
        </w:r>
        <w:r>
          <w:rPr>
            <w:lang w:val="zh-CN"/>
          </w:rPr>
          <w:t xml:space="preserve">/ </w:t>
        </w:r>
        <w:r>
          <w:rPr>
            <w:rFonts w:hint="eastAsia"/>
            <w:b/>
            <w:bCs/>
            <w:sz w:val="24"/>
            <w:szCs w:val="24"/>
          </w:rPr>
          <w:t>3</w:t>
        </w:r>
      </w:p>
    </w:sdtContent>
  </w:sdt>
  <w:p w14:paraId="6EA3FBE2">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6C935">
    <w:pPr>
      <w:pStyle w:val="5"/>
    </w:pPr>
    <w:r>
      <w:rPr>
        <w:sz w:val="18"/>
      </w:rP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0553935B">
                <w:pPr>
                  <w:pStyle w:val="5"/>
                </w:pPr>
                <w:r>
                  <w:fldChar w:fldCharType="begin"/>
                </w:r>
                <w:r>
                  <w:instrText xml:space="preserve"> PAGE  \* MERGEFORMAT </w:instrText>
                </w:r>
                <w:r>
                  <w:fldChar w:fldCharType="separate"/>
                </w:r>
                <w:r>
                  <w:t>0</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2CF89">
    <w:pPr>
      <w:pStyle w:val="5"/>
      <w:jc w:val="center"/>
      <w:rPr>
        <w:rFonts w:hint="eastAsia" w:ascii="宋体" w:hAnsi="宋体" w:eastAsiaTheme="minorEastAsia"/>
        <w:sz w:val="21"/>
        <w:szCs w:val="21"/>
        <w:lang w:val="en-US" w:eastAsia="zh-CN"/>
      </w:rPr>
    </w:pPr>
    <w:r>
      <w:rPr>
        <w:sz w:val="18"/>
      </w:rPr>
      <w:pict>
        <v:shape id="_x0000_s4100" o:spid="_x0000_s4100"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71DE3353">
                <w:pPr>
                  <w:pStyle w:val="5"/>
                </w:pPr>
                <w:r>
                  <w:fldChar w:fldCharType="begin"/>
                </w:r>
                <w:r>
                  <w:instrText xml:space="preserve"> PAGE  \* MERGEFORMAT </w:instrText>
                </w:r>
                <w:r>
                  <w:fldChar w:fldCharType="separate"/>
                </w:r>
                <w:r>
                  <w:t>1</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1C1DA">
    <w:pPr>
      <w:pStyle w:val="5"/>
    </w:pPr>
    <w:r>
      <w:rPr>
        <w:sz w:val="18"/>
      </w:rPr>
      <w:pict>
        <v:shape id="_x0000_s4099" o:spid="_x0000_s4099"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593F99D7">
                <w:pPr>
                  <w:pStyle w:val="5"/>
                </w:pPr>
                <w:r>
                  <w:fldChar w:fldCharType="begin"/>
                </w:r>
                <w:r>
                  <w:instrText xml:space="preserve"> PAGE  \* MERGEFORMAT </w:instrText>
                </w:r>
                <w:r>
                  <w:fldChar w:fldCharType="separate"/>
                </w:r>
                <w:r>
                  <w:t>0</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65727">
    <w:pPr>
      <w:pStyle w:val="6"/>
      <w:tabs>
        <w:tab w:val="center" w:pos="5182"/>
        <w:tab w:val="right" w:pos="10364"/>
        <w:tab w:val="clear" w:pos="4153"/>
        <w:tab w:val="clear" w:pos="8306"/>
      </w:tabs>
      <w:jc w:val="both"/>
      <w:rPr>
        <w:rFonts w:hint="eastAsia" w:eastAsiaTheme="minorEastAsia"/>
        <w:lang w:eastAsia="zh-CN"/>
      </w:rPr>
    </w:pPr>
    <w:r>
      <w:rPr>
        <w:rFonts w:hint="eastAsia"/>
        <w:sz w:val="21"/>
        <w:szCs w:val="21"/>
        <w:lang w:eastAsia="zh-CN"/>
      </w:rPr>
      <w:t>中标信认证（江苏）</w:t>
    </w:r>
    <w:r>
      <w:rPr>
        <w:rFonts w:hint="eastAsia"/>
        <w:sz w:val="21"/>
        <w:szCs w:val="21"/>
      </w:rPr>
      <w:t>有限公司</w:t>
    </w:r>
    <w:r>
      <w:rPr>
        <w:rFonts w:hint="eastAsia"/>
      </w:rPr>
      <w:tab/>
    </w:r>
    <w:r>
      <w:rPr>
        <w:rFonts w:hint="eastAsia"/>
        <w:lang w:val="en-US" w:eastAsia="zh-CN"/>
      </w:rPr>
      <w:t xml:space="preserve">                                                                 </w:t>
    </w:r>
    <w:r>
      <w:rPr>
        <w:rFonts w:hint="eastAsia"/>
        <w:bCs/>
        <w:sz w:val="18"/>
        <w:szCs w:val="18"/>
        <w:lang w:eastAsia="zh-CN"/>
      </w:rPr>
      <w:t>CS</w:t>
    </w:r>
    <w:r>
      <w:rPr>
        <w:rFonts w:hint="eastAsia"/>
        <w:bCs/>
        <w:sz w:val="18"/>
        <w:szCs w:val="18"/>
        <w:lang w:val="en-US" w:eastAsia="zh-CN"/>
      </w:rPr>
      <w:t>C</w:t>
    </w:r>
    <w:r>
      <w:rPr>
        <w:rFonts w:hint="eastAsia"/>
        <w:bCs/>
        <w:sz w:val="18"/>
        <w:szCs w:val="18"/>
        <w:lang w:eastAsia="zh-CN"/>
      </w:rPr>
      <w:t>C</w:t>
    </w:r>
    <w:r>
      <w:rPr>
        <w:bCs/>
        <w:sz w:val="18"/>
        <w:szCs w:val="18"/>
      </w:rPr>
      <w:t>-QP</w:t>
    </w:r>
    <w:r>
      <w:rPr>
        <w:rFonts w:hint="eastAsia"/>
        <w:bCs/>
        <w:sz w:val="18"/>
        <w:szCs w:val="18"/>
      </w:rPr>
      <w:t>-</w:t>
    </w:r>
    <w:r>
      <w:rPr>
        <w:bCs/>
        <w:sz w:val="18"/>
        <w:szCs w:val="18"/>
      </w:rPr>
      <w:t>008-JL004A/0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21801">
    <w:pPr>
      <w:pStyle w:val="6"/>
      <w:rPr>
        <w:rFonts w:eastAsia="宋体"/>
      </w:rPr>
    </w:pPr>
    <w:r>
      <w:rPr>
        <w:rFonts w:hint="eastAsia"/>
      </w:rPr>
      <w:t>中标信认证（杭州）有限公司</w:t>
    </w:r>
    <w:r>
      <w:rPr>
        <w:rFonts w:hint="eastAsia"/>
      </w:rPr>
      <w:tab/>
    </w:r>
    <w:r>
      <w:rPr>
        <w:rFonts w:hint="eastAsia"/>
        <w:lang w:eastAsia="zh-CN"/>
      </w:rPr>
      <w:t>CSTC</w:t>
    </w:r>
    <w:r>
      <w:rPr>
        <w:rFonts w:hint="eastAsia"/>
      </w:rPr>
      <w:t xml:space="preserve">-JL-010 </w:t>
    </w:r>
    <w:r>
      <w:t>B</w:t>
    </w:r>
    <w:r>
      <w:rPr>
        <w:rFonts w:hint="eastAsia"/>
      </w:rPr>
      <w:t>/1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7FB21">
    <w:pPr>
      <w:pStyle w:val="6"/>
      <w:jc w:val="left"/>
      <w:rPr>
        <w:rFonts w:hint="eastAsia" w:eastAsiaTheme="minorEastAsia"/>
        <w:lang w:eastAsia="zh-CN"/>
      </w:rPr>
    </w:pPr>
    <w:r>
      <w:rPr>
        <w:rFonts w:hint="eastAsia"/>
        <w:sz w:val="21"/>
        <w:szCs w:val="21"/>
        <w:lang w:eastAsia="zh-CN"/>
      </w:rPr>
      <w:t>中标信认证（江苏）</w:t>
    </w:r>
    <w:r>
      <w:rPr>
        <w:rFonts w:hint="eastAsia"/>
        <w:sz w:val="21"/>
        <w:szCs w:val="21"/>
      </w:rPr>
      <w:t>有限公司</w:t>
    </w:r>
    <w:r>
      <w:rPr>
        <w:rFonts w:hint="eastAsia"/>
        <w:lang w:val="en-US" w:eastAsia="zh-CN"/>
      </w:rPr>
      <w:t xml:space="preserve">                                                                   </w:t>
    </w:r>
    <w:r>
      <w:rPr>
        <w:rFonts w:hint="eastAsia"/>
        <w:bCs/>
        <w:sz w:val="18"/>
        <w:szCs w:val="18"/>
        <w:lang w:eastAsia="zh-CN"/>
      </w:rPr>
      <w:t>CS</w:t>
    </w:r>
    <w:r>
      <w:rPr>
        <w:rFonts w:hint="eastAsia"/>
        <w:bCs/>
        <w:sz w:val="18"/>
        <w:szCs w:val="18"/>
        <w:lang w:val="en-US" w:eastAsia="zh-CN"/>
      </w:rPr>
      <w:t>C</w:t>
    </w:r>
    <w:r>
      <w:rPr>
        <w:rFonts w:hint="eastAsia"/>
        <w:bCs/>
        <w:sz w:val="18"/>
        <w:szCs w:val="18"/>
        <w:lang w:eastAsia="zh-CN"/>
      </w:rPr>
      <w:t>C</w:t>
    </w:r>
    <w:r>
      <w:rPr>
        <w:bCs/>
        <w:sz w:val="18"/>
        <w:szCs w:val="18"/>
      </w:rPr>
      <w:t>-QP</w:t>
    </w:r>
    <w:r>
      <w:rPr>
        <w:rFonts w:hint="eastAsia"/>
        <w:bCs/>
        <w:sz w:val="18"/>
        <w:szCs w:val="18"/>
      </w:rPr>
      <w:t>-</w:t>
    </w:r>
    <w:r>
      <w:rPr>
        <w:bCs/>
        <w:sz w:val="18"/>
        <w:szCs w:val="18"/>
      </w:rPr>
      <w:t>008-JL004A/0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205B31"/>
    <w:multiLevelType w:val="multilevel"/>
    <w:tmpl w:val="34205B3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WNlOGYyMTk5YjYzZWQ0NzYwYTBjM2Q4NjgxYWYzZWIifQ=="/>
  </w:docVars>
  <w:rsids>
    <w:rsidRoot w:val="00C87448"/>
    <w:rsid w:val="00004D98"/>
    <w:rsid w:val="000547DD"/>
    <w:rsid w:val="0012015B"/>
    <w:rsid w:val="00170374"/>
    <w:rsid w:val="0018684D"/>
    <w:rsid w:val="001C3C4B"/>
    <w:rsid w:val="00237900"/>
    <w:rsid w:val="00270BE1"/>
    <w:rsid w:val="00316997"/>
    <w:rsid w:val="003A62C8"/>
    <w:rsid w:val="003D38A4"/>
    <w:rsid w:val="00432732"/>
    <w:rsid w:val="004429FF"/>
    <w:rsid w:val="00512ACB"/>
    <w:rsid w:val="00515F79"/>
    <w:rsid w:val="00595726"/>
    <w:rsid w:val="005A64B7"/>
    <w:rsid w:val="005B0DA6"/>
    <w:rsid w:val="005D0700"/>
    <w:rsid w:val="00601B61"/>
    <w:rsid w:val="00644159"/>
    <w:rsid w:val="00704B96"/>
    <w:rsid w:val="007C5804"/>
    <w:rsid w:val="007E5926"/>
    <w:rsid w:val="008102F9"/>
    <w:rsid w:val="00833925"/>
    <w:rsid w:val="00841742"/>
    <w:rsid w:val="0084174C"/>
    <w:rsid w:val="0086155E"/>
    <w:rsid w:val="00876468"/>
    <w:rsid w:val="0099782E"/>
    <w:rsid w:val="00B646AD"/>
    <w:rsid w:val="00BA15AD"/>
    <w:rsid w:val="00BA41DD"/>
    <w:rsid w:val="00BB2529"/>
    <w:rsid w:val="00BD4A6F"/>
    <w:rsid w:val="00BD6070"/>
    <w:rsid w:val="00C72180"/>
    <w:rsid w:val="00C819DC"/>
    <w:rsid w:val="00C87448"/>
    <w:rsid w:val="00E1385A"/>
    <w:rsid w:val="00E4586D"/>
    <w:rsid w:val="00EB0F84"/>
    <w:rsid w:val="00EF734B"/>
    <w:rsid w:val="00F1191B"/>
    <w:rsid w:val="00F37985"/>
    <w:rsid w:val="00F717C1"/>
    <w:rsid w:val="00F84DE0"/>
    <w:rsid w:val="01903673"/>
    <w:rsid w:val="01B3097E"/>
    <w:rsid w:val="027D0F8C"/>
    <w:rsid w:val="02924A37"/>
    <w:rsid w:val="029C1412"/>
    <w:rsid w:val="02BE582C"/>
    <w:rsid w:val="02E828A9"/>
    <w:rsid w:val="035E700F"/>
    <w:rsid w:val="035F5EA1"/>
    <w:rsid w:val="03710AF1"/>
    <w:rsid w:val="039F6417"/>
    <w:rsid w:val="0402799B"/>
    <w:rsid w:val="04BA309F"/>
    <w:rsid w:val="04BE7C7F"/>
    <w:rsid w:val="04DF1A8A"/>
    <w:rsid w:val="051E0AF9"/>
    <w:rsid w:val="06F545D9"/>
    <w:rsid w:val="075C5614"/>
    <w:rsid w:val="087A5AEE"/>
    <w:rsid w:val="08E9737B"/>
    <w:rsid w:val="09540C99"/>
    <w:rsid w:val="09664528"/>
    <w:rsid w:val="099E390F"/>
    <w:rsid w:val="0A1D552E"/>
    <w:rsid w:val="0B050FB8"/>
    <w:rsid w:val="0B127B27"/>
    <w:rsid w:val="0B837613"/>
    <w:rsid w:val="0B8B471A"/>
    <w:rsid w:val="0BC912AC"/>
    <w:rsid w:val="0BD22F01"/>
    <w:rsid w:val="0BDF05C2"/>
    <w:rsid w:val="0BF26547"/>
    <w:rsid w:val="0C652011"/>
    <w:rsid w:val="0C6A2C50"/>
    <w:rsid w:val="0C76141F"/>
    <w:rsid w:val="0CC55A09"/>
    <w:rsid w:val="0D780CCE"/>
    <w:rsid w:val="0E3109A0"/>
    <w:rsid w:val="0ED65E3A"/>
    <w:rsid w:val="0F144A26"/>
    <w:rsid w:val="0F9811B3"/>
    <w:rsid w:val="0FD91EF8"/>
    <w:rsid w:val="104F0162"/>
    <w:rsid w:val="116457F1"/>
    <w:rsid w:val="11BA012C"/>
    <w:rsid w:val="123D6042"/>
    <w:rsid w:val="125234D4"/>
    <w:rsid w:val="12606620"/>
    <w:rsid w:val="130F79DE"/>
    <w:rsid w:val="133636D4"/>
    <w:rsid w:val="133B07D3"/>
    <w:rsid w:val="13A520F1"/>
    <w:rsid w:val="13EB3FA7"/>
    <w:rsid w:val="14263231"/>
    <w:rsid w:val="14575AE1"/>
    <w:rsid w:val="148434D3"/>
    <w:rsid w:val="14EA425F"/>
    <w:rsid w:val="1666200B"/>
    <w:rsid w:val="16774218"/>
    <w:rsid w:val="16B26FFE"/>
    <w:rsid w:val="16E82A20"/>
    <w:rsid w:val="16F2564D"/>
    <w:rsid w:val="178D7A5C"/>
    <w:rsid w:val="17900D32"/>
    <w:rsid w:val="17AA5F28"/>
    <w:rsid w:val="180B23B7"/>
    <w:rsid w:val="185A16FC"/>
    <w:rsid w:val="18BE612E"/>
    <w:rsid w:val="190855FC"/>
    <w:rsid w:val="19241D0A"/>
    <w:rsid w:val="19267830"/>
    <w:rsid w:val="193A32DB"/>
    <w:rsid w:val="194F6D87"/>
    <w:rsid w:val="19550515"/>
    <w:rsid w:val="199D3F96"/>
    <w:rsid w:val="19B90F65"/>
    <w:rsid w:val="19DB686C"/>
    <w:rsid w:val="1A450189"/>
    <w:rsid w:val="1A9B5FFB"/>
    <w:rsid w:val="1B536BF8"/>
    <w:rsid w:val="1BC31CAE"/>
    <w:rsid w:val="1C1B5646"/>
    <w:rsid w:val="1C416583"/>
    <w:rsid w:val="1C9D605B"/>
    <w:rsid w:val="1CB25FAA"/>
    <w:rsid w:val="1CBF4CDC"/>
    <w:rsid w:val="1CC72A08"/>
    <w:rsid w:val="1CE90D3B"/>
    <w:rsid w:val="1D7C3D9A"/>
    <w:rsid w:val="1E214D8F"/>
    <w:rsid w:val="1F7E6617"/>
    <w:rsid w:val="1F833C2E"/>
    <w:rsid w:val="20000DDB"/>
    <w:rsid w:val="208245E1"/>
    <w:rsid w:val="20A976C4"/>
    <w:rsid w:val="20D67BD1"/>
    <w:rsid w:val="212925B3"/>
    <w:rsid w:val="21380A48"/>
    <w:rsid w:val="215D020F"/>
    <w:rsid w:val="217952E8"/>
    <w:rsid w:val="21CE6CB6"/>
    <w:rsid w:val="21E36C06"/>
    <w:rsid w:val="22034BB2"/>
    <w:rsid w:val="22BA5BB9"/>
    <w:rsid w:val="23243032"/>
    <w:rsid w:val="23496F3C"/>
    <w:rsid w:val="239161EE"/>
    <w:rsid w:val="23D77B67"/>
    <w:rsid w:val="23DA7B95"/>
    <w:rsid w:val="23DF164F"/>
    <w:rsid w:val="244514B2"/>
    <w:rsid w:val="24661428"/>
    <w:rsid w:val="247C1225"/>
    <w:rsid w:val="251E1D03"/>
    <w:rsid w:val="252E0198"/>
    <w:rsid w:val="257B0F03"/>
    <w:rsid w:val="258731AE"/>
    <w:rsid w:val="25B753DF"/>
    <w:rsid w:val="26025181"/>
    <w:rsid w:val="267F67D1"/>
    <w:rsid w:val="26BA6C41"/>
    <w:rsid w:val="26C32B62"/>
    <w:rsid w:val="26D703BB"/>
    <w:rsid w:val="26DD00C8"/>
    <w:rsid w:val="26E33204"/>
    <w:rsid w:val="27822A1D"/>
    <w:rsid w:val="27BD0E57"/>
    <w:rsid w:val="2815563F"/>
    <w:rsid w:val="2818512F"/>
    <w:rsid w:val="28335AC5"/>
    <w:rsid w:val="28424392"/>
    <w:rsid w:val="288307FB"/>
    <w:rsid w:val="29310257"/>
    <w:rsid w:val="2959155B"/>
    <w:rsid w:val="29673C78"/>
    <w:rsid w:val="29986528"/>
    <w:rsid w:val="29AE5D4B"/>
    <w:rsid w:val="29EA6657"/>
    <w:rsid w:val="2A0E1C9A"/>
    <w:rsid w:val="2AA42CAA"/>
    <w:rsid w:val="2B403CDD"/>
    <w:rsid w:val="2B595843"/>
    <w:rsid w:val="2BA2214E"/>
    <w:rsid w:val="2BAE36BF"/>
    <w:rsid w:val="2D1759B5"/>
    <w:rsid w:val="2D285E15"/>
    <w:rsid w:val="2D9B65E7"/>
    <w:rsid w:val="2DE41D3C"/>
    <w:rsid w:val="2E075A2A"/>
    <w:rsid w:val="2E3A4599"/>
    <w:rsid w:val="2E4C168F"/>
    <w:rsid w:val="2E864BA1"/>
    <w:rsid w:val="2F416D1A"/>
    <w:rsid w:val="2F5B70A6"/>
    <w:rsid w:val="2FCA31B3"/>
    <w:rsid w:val="3005243D"/>
    <w:rsid w:val="30250B99"/>
    <w:rsid w:val="30A41C3A"/>
    <w:rsid w:val="30AB6B41"/>
    <w:rsid w:val="30FA7AC8"/>
    <w:rsid w:val="311A3CC6"/>
    <w:rsid w:val="319A0963"/>
    <w:rsid w:val="31A16195"/>
    <w:rsid w:val="31A33CBC"/>
    <w:rsid w:val="31E0335E"/>
    <w:rsid w:val="32737B32"/>
    <w:rsid w:val="3304078A"/>
    <w:rsid w:val="33884B72"/>
    <w:rsid w:val="33BA709B"/>
    <w:rsid w:val="33CB12A8"/>
    <w:rsid w:val="33E0433B"/>
    <w:rsid w:val="33F26834"/>
    <w:rsid w:val="34425A0E"/>
    <w:rsid w:val="34963664"/>
    <w:rsid w:val="35092088"/>
    <w:rsid w:val="359758E5"/>
    <w:rsid w:val="35C2321A"/>
    <w:rsid w:val="36513CE6"/>
    <w:rsid w:val="370074BA"/>
    <w:rsid w:val="37C16C4A"/>
    <w:rsid w:val="386D0B7F"/>
    <w:rsid w:val="39457BD5"/>
    <w:rsid w:val="397B107A"/>
    <w:rsid w:val="39C459D2"/>
    <w:rsid w:val="3A15327D"/>
    <w:rsid w:val="3A886145"/>
    <w:rsid w:val="3AA814BF"/>
    <w:rsid w:val="3AFD268F"/>
    <w:rsid w:val="3BC031B6"/>
    <w:rsid w:val="3BC431AC"/>
    <w:rsid w:val="3C153A08"/>
    <w:rsid w:val="3CD411CD"/>
    <w:rsid w:val="3D0F2205"/>
    <w:rsid w:val="3D160753"/>
    <w:rsid w:val="3D6C3AFB"/>
    <w:rsid w:val="3D7704B3"/>
    <w:rsid w:val="3D820C29"/>
    <w:rsid w:val="3D98669F"/>
    <w:rsid w:val="3DA62B57"/>
    <w:rsid w:val="3E6E11AD"/>
    <w:rsid w:val="3EAB2402"/>
    <w:rsid w:val="3EAF5A17"/>
    <w:rsid w:val="3ECD4126"/>
    <w:rsid w:val="3EFB6EE5"/>
    <w:rsid w:val="3F316DAB"/>
    <w:rsid w:val="3F3B72AD"/>
    <w:rsid w:val="3F664E7B"/>
    <w:rsid w:val="40672358"/>
    <w:rsid w:val="412A3AB2"/>
    <w:rsid w:val="422C5607"/>
    <w:rsid w:val="428E0070"/>
    <w:rsid w:val="429D6505"/>
    <w:rsid w:val="43421586"/>
    <w:rsid w:val="43702D14"/>
    <w:rsid w:val="438B4454"/>
    <w:rsid w:val="43CF0940"/>
    <w:rsid w:val="43E443EC"/>
    <w:rsid w:val="44185E43"/>
    <w:rsid w:val="4439400C"/>
    <w:rsid w:val="444C01E3"/>
    <w:rsid w:val="4453611F"/>
    <w:rsid w:val="44580BC7"/>
    <w:rsid w:val="445D419E"/>
    <w:rsid w:val="446B68BB"/>
    <w:rsid w:val="448259B3"/>
    <w:rsid w:val="449556E6"/>
    <w:rsid w:val="45462E84"/>
    <w:rsid w:val="45B918A8"/>
    <w:rsid w:val="468631E0"/>
    <w:rsid w:val="46E91D19"/>
    <w:rsid w:val="479F1221"/>
    <w:rsid w:val="47F92430"/>
    <w:rsid w:val="48580F04"/>
    <w:rsid w:val="48813263"/>
    <w:rsid w:val="48AF2AEE"/>
    <w:rsid w:val="48F0738F"/>
    <w:rsid w:val="48F84495"/>
    <w:rsid w:val="49067BBB"/>
    <w:rsid w:val="49396F88"/>
    <w:rsid w:val="49536DC6"/>
    <w:rsid w:val="496B4C67"/>
    <w:rsid w:val="4A070E34"/>
    <w:rsid w:val="4A3A72CB"/>
    <w:rsid w:val="4A5676C5"/>
    <w:rsid w:val="4A995804"/>
    <w:rsid w:val="4AA64670"/>
    <w:rsid w:val="4AF64A04"/>
    <w:rsid w:val="4B1D4687"/>
    <w:rsid w:val="4B3D2633"/>
    <w:rsid w:val="4B906C07"/>
    <w:rsid w:val="4BD923D5"/>
    <w:rsid w:val="4BFE6267"/>
    <w:rsid w:val="4C72455F"/>
    <w:rsid w:val="4C792B81"/>
    <w:rsid w:val="4CC0176E"/>
    <w:rsid w:val="4CC52DF0"/>
    <w:rsid w:val="4D1675E0"/>
    <w:rsid w:val="4D981DA3"/>
    <w:rsid w:val="4DE7314F"/>
    <w:rsid w:val="4E086F29"/>
    <w:rsid w:val="4E092CA1"/>
    <w:rsid w:val="4E740351"/>
    <w:rsid w:val="4E772300"/>
    <w:rsid w:val="4E8862BB"/>
    <w:rsid w:val="4E9609D8"/>
    <w:rsid w:val="4EBC7D13"/>
    <w:rsid w:val="4F1B0EDE"/>
    <w:rsid w:val="4F334479"/>
    <w:rsid w:val="4F504C3E"/>
    <w:rsid w:val="4FE75DB0"/>
    <w:rsid w:val="4FEB4D54"/>
    <w:rsid w:val="503264DF"/>
    <w:rsid w:val="504A7CCC"/>
    <w:rsid w:val="506B7244"/>
    <w:rsid w:val="507E7976"/>
    <w:rsid w:val="50D17AA6"/>
    <w:rsid w:val="50EB4A23"/>
    <w:rsid w:val="51894824"/>
    <w:rsid w:val="530F2B07"/>
    <w:rsid w:val="5325057D"/>
    <w:rsid w:val="53864B36"/>
    <w:rsid w:val="53961E50"/>
    <w:rsid w:val="53A61B35"/>
    <w:rsid w:val="53F20F90"/>
    <w:rsid w:val="53F341D7"/>
    <w:rsid w:val="54420CBA"/>
    <w:rsid w:val="547D1CF3"/>
    <w:rsid w:val="54E51D72"/>
    <w:rsid w:val="54FC7620"/>
    <w:rsid w:val="552D4281"/>
    <w:rsid w:val="555B2034"/>
    <w:rsid w:val="55684751"/>
    <w:rsid w:val="557D5C72"/>
    <w:rsid w:val="56D26326"/>
    <w:rsid w:val="56FE35BF"/>
    <w:rsid w:val="570B1838"/>
    <w:rsid w:val="576A47B0"/>
    <w:rsid w:val="576D24F2"/>
    <w:rsid w:val="578515EA"/>
    <w:rsid w:val="579D6934"/>
    <w:rsid w:val="57EC7962"/>
    <w:rsid w:val="58445001"/>
    <w:rsid w:val="59AC7302"/>
    <w:rsid w:val="5A46239D"/>
    <w:rsid w:val="5A5D23AA"/>
    <w:rsid w:val="5A9009D2"/>
    <w:rsid w:val="5B8B1392"/>
    <w:rsid w:val="5BBA19FF"/>
    <w:rsid w:val="5C1358B5"/>
    <w:rsid w:val="5C3B2BBF"/>
    <w:rsid w:val="5C4F0418"/>
    <w:rsid w:val="5CAC586B"/>
    <w:rsid w:val="5DD72473"/>
    <w:rsid w:val="5E402DCE"/>
    <w:rsid w:val="5FA40A7B"/>
    <w:rsid w:val="5FC44C79"/>
    <w:rsid w:val="5FFE018B"/>
    <w:rsid w:val="601E25DC"/>
    <w:rsid w:val="602A337F"/>
    <w:rsid w:val="60805044"/>
    <w:rsid w:val="60934D78"/>
    <w:rsid w:val="60A176A0"/>
    <w:rsid w:val="60DA2890"/>
    <w:rsid w:val="610B0DB2"/>
    <w:rsid w:val="61830CDC"/>
    <w:rsid w:val="61DA0784"/>
    <w:rsid w:val="621B3277"/>
    <w:rsid w:val="62A3501A"/>
    <w:rsid w:val="631B2E02"/>
    <w:rsid w:val="63251ED3"/>
    <w:rsid w:val="632C5010"/>
    <w:rsid w:val="6390559E"/>
    <w:rsid w:val="63DC4C88"/>
    <w:rsid w:val="64D519AA"/>
    <w:rsid w:val="65E971E8"/>
    <w:rsid w:val="66DB59E5"/>
    <w:rsid w:val="673E5311"/>
    <w:rsid w:val="67A345C6"/>
    <w:rsid w:val="67F26828"/>
    <w:rsid w:val="681C69BF"/>
    <w:rsid w:val="68721717"/>
    <w:rsid w:val="68C31F72"/>
    <w:rsid w:val="69292331"/>
    <w:rsid w:val="69A04061"/>
    <w:rsid w:val="6A2C2F4C"/>
    <w:rsid w:val="6AC16985"/>
    <w:rsid w:val="6AF1729C"/>
    <w:rsid w:val="6B056872"/>
    <w:rsid w:val="6B2A668F"/>
    <w:rsid w:val="6B712159"/>
    <w:rsid w:val="6B9C37E9"/>
    <w:rsid w:val="6BA73DCD"/>
    <w:rsid w:val="6C305B70"/>
    <w:rsid w:val="6C3A079D"/>
    <w:rsid w:val="6C755C79"/>
    <w:rsid w:val="6C961BE6"/>
    <w:rsid w:val="6C981C02"/>
    <w:rsid w:val="6CD01102"/>
    <w:rsid w:val="6CE801F9"/>
    <w:rsid w:val="6CFE5C6F"/>
    <w:rsid w:val="6DB225B5"/>
    <w:rsid w:val="6E403809"/>
    <w:rsid w:val="6E533D98"/>
    <w:rsid w:val="6EA902A5"/>
    <w:rsid w:val="6EC24A7A"/>
    <w:rsid w:val="6FAC3760"/>
    <w:rsid w:val="6FBE3493"/>
    <w:rsid w:val="6FC41BBC"/>
    <w:rsid w:val="702C664F"/>
    <w:rsid w:val="703B4AE4"/>
    <w:rsid w:val="70B76860"/>
    <w:rsid w:val="713F5D81"/>
    <w:rsid w:val="714D0F25"/>
    <w:rsid w:val="71B51EC9"/>
    <w:rsid w:val="71C70D25"/>
    <w:rsid w:val="720930EC"/>
    <w:rsid w:val="7238577F"/>
    <w:rsid w:val="724D6381"/>
    <w:rsid w:val="72785B7B"/>
    <w:rsid w:val="739764D5"/>
    <w:rsid w:val="74082F2F"/>
    <w:rsid w:val="743676BE"/>
    <w:rsid w:val="74826AAD"/>
    <w:rsid w:val="74A25132"/>
    <w:rsid w:val="74B66E2F"/>
    <w:rsid w:val="74C4779E"/>
    <w:rsid w:val="74E23624"/>
    <w:rsid w:val="74ED166E"/>
    <w:rsid w:val="75422471"/>
    <w:rsid w:val="757D16FB"/>
    <w:rsid w:val="75CB690A"/>
    <w:rsid w:val="75DB213B"/>
    <w:rsid w:val="75F82DA4"/>
    <w:rsid w:val="76200A04"/>
    <w:rsid w:val="770F2826"/>
    <w:rsid w:val="77473445"/>
    <w:rsid w:val="77566789"/>
    <w:rsid w:val="775F37AE"/>
    <w:rsid w:val="7A016D9E"/>
    <w:rsid w:val="7A08012D"/>
    <w:rsid w:val="7B542EFE"/>
    <w:rsid w:val="7B937ECA"/>
    <w:rsid w:val="7BFA5853"/>
    <w:rsid w:val="7C72188D"/>
    <w:rsid w:val="7C75137E"/>
    <w:rsid w:val="7C7C270C"/>
    <w:rsid w:val="7D1C7A4B"/>
    <w:rsid w:val="7D3028BF"/>
    <w:rsid w:val="7D5E0064"/>
    <w:rsid w:val="7D694B50"/>
    <w:rsid w:val="7D7B29C4"/>
    <w:rsid w:val="7E046AD7"/>
    <w:rsid w:val="7E3B43E3"/>
    <w:rsid w:val="7E812F8C"/>
    <w:rsid w:val="7EDC3936"/>
    <w:rsid w:val="7EDF28AB"/>
    <w:rsid w:val="7F1906E6"/>
    <w:rsid w:val="7FB83A5B"/>
    <w:rsid w:val="7FFC42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autoRedefine/>
    <w:semiHidden/>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ind w:right="-334"/>
    </w:pPr>
    <w:rPr>
      <w:rFonts w:ascii="宋体" w:hAnsi="宋体" w:eastAsia="楷体_GB2312"/>
      <w:bCs/>
      <w:color w:val="FF0000"/>
      <w:sz w:val="24"/>
      <w:szCs w:val="24"/>
    </w:rPr>
  </w:style>
  <w:style w:type="paragraph" w:styleId="4">
    <w:name w:val="Body Text 3"/>
    <w:basedOn w:val="1"/>
    <w:link w:val="11"/>
    <w:autoRedefine/>
    <w:qFormat/>
    <w:uiPriority w:val="0"/>
    <w:pPr>
      <w:adjustRightInd w:val="0"/>
      <w:spacing w:before="120"/>
      <w:textAlignment w:val="baseline"/>
    </w:pPr>
    <w:rPr>
      <w:rFonts w:asciiTheme="minorHAnsi" w:hAnsiTheme="minorHAnsi" w:eastAsiaTheme="minorEastAsia" w:cstheme="minorBidi"/>
      <w:sz w:val="18"/>
      <w:szCs w:val="22"/>
    </w:rPr>
  </w:style>
  <w:style w:type="paragraph" w:styleId="5">
    <w:name w:val="footer"/>
    <w:basedOn w:val="1"/>
    <w:link w:val="12"/>
    <w:autoRedefine/>
    <w:qFormat/>
    <w:uiPriority w:val="99"/>
    <w:pPr>
      <w:tabs>
        <w:tab w:val="center" w:pos="4153"/>
        <w:tab w:val="right" w:pos="8306"/>
      </w:tabs>
      <w:snapToGrid w:val="0"/>
      <w:jc w:val="left"/>
    </w:pPr>
    <w:rPr>
      <w:rFonts w:ascii="Calibri" w:hAnsi="Calibri" w:cs="黑体" w:eastAsiaTheme="minorEastAsia"/>
      <w:sz w:val="18"/>
      <w:szCs w:val="18"/>
    </w:rPr>
  </w:style>
  <w:style w:type="paragraph" w:styleId="6">
    <w:name w:val="header"/>
    <w:basedOn w:val="1"/>
    <w:link w:val="13"/>
    <w:autoRedefine/>
    <w:qFormat/>
    <w:uiPriority w:val="0"/>
    <w:pPr>
      <w:pBdr>
        <w:bottom w:val="single" w:color="auto" w:sz="6" w:space="1"/>
      </w:pBdr>
      <w:tabs>
        <w:tab w:val="center" w:pos="4153"/>
        <w:tab w:val="right" w:pos="8306"/>
      </w:tabs>
      <w:snapToGrid w:val="0"/>
      <w:jc w:val="center"/>
    </w:pPr>
    <w:rPr>
      <w:rFonts w:ascii="Calibri" w:hAnsi="Calibri" w:cs="黑体" w:eastAsiaTheme="minorEastAsia"/>
      <w:sz w:val="18"/>
      <w:szCs w:val="18"/>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autoRedefine/>
    <w:qFormat/>
    <w:uiPriority w:val="0"/>
    <w:rPr>
      <w:color w:val="0000FF"/>
      <w:u w:val="single"/>
    </w:rPr>
  </w:style>
  <w:style w:type="character" w:customStyle="1" w:styleId="11">
    <w:name w:val="正文文本 3 Char"/>
    <w:link w:val="4"/>
    <w:autoRedefine/>
    <w:qFormat/>
    <w:uiPriority w:val="0"/>
    <w:rPr>
      <w:sz w:val="18"/>
    </w:rPr>
  </w:style>
  <w:style w:type="character" w:customStyle="1" w:styleId="12">
    <w:name w:val="页脚 Char"/>
    <w:link w:val="5"/>
    <w:autoRedefine/>
    <w:qFormat/>
    <w:uiPriority w:val="99"/>
    <w:rPr>
      <w:rFonts w:ascii="Calibri" w:hAnsi="Calibri" w:cs="黑体"/>
      <w:sz w:val="18"/>
      <w:szCs w:val="18"/>
    </w:rPr>
  </w:style>
  <w:style w:type="character" w:customStyle="1" w:styleId="13">
    <w:name w:val="页眉 Char"/>
    <w:link w:val="6"/>
    <w:autoRedefine/>
    <w:qFormat/>
    <w:uiPriority w:val="0"/>
    <w:rPr>
      <w:rFonts w:ascii="Calibri" w:hAnsi="Calibri" w:cs="黑体"/>
      <w:sz w:val="18"/>
      <w:szCs w:val="18"/>
    </w:rPr>
  </w:style>
  <w:style w:type="character" w:customStyle="1" w:styleId="14">
    <w:name w:val="正文文本 3 Char1"/>
    <w:basedOn w:val="9"/>
    <w:autoRedefine/>
    <w:semiHidden/>
    <w:qFormat/>
    <w:uiPriority w:val="99"/>
    <w:rPr>
      <w:rFonts w:ascii="Times New Roman" w:hAnsi="Times New Roman" w:eastAsia="宋体" w:cs="Times New Roman"/>
      <w:sz w:val="16"/>
      <w:szCs w:val="16"/>
    </w:rPr>
  </w:style>
  <w:style w:type="character" w:customStyle="1" w:styleId="15">
    <w:name w:val="页脚 Char1"/>
    <w:basedOn w:val="9"/>
    <w:autoRedefine/>
    <w:semiHidden/>
    <w:qFormat/>
    <w:uiPriority w:val="99"/>
    <w:rPr>
      <w:rFonts w:ascii="Times New Roman" w:hAnsi="Times New Roman" w:eastAsia="宋体" w:cs="Times New Roman"/>
      <w:sz w:val="18"/>
      <w:szCs w:val="18"/>
    </w:rPr>
  </w:style>
  <w:style w:type="character" w:customStyle="1" w:styleId="16">
    <w:name w:val="页眉 Char1"/>
    <w:basedOn w:val="9"/>
    <w:autoRedefine/>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textRotate="1"/>
    <customShpInfo spid="_x0000_s4097" textRotate="1"/>
    <customShpInfo spid="_x0000_s4100"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6</Pages>
  <Words>3232</Words>
  <Characters>3624</Characters>
  <Lines>40</Lines>
  <Paragraphs>11</Paragraphs>
  <TotalTime>0</TotalTime>
  <ScaleCrop>false</ScaleCrop>
  <LinksUpToDate>false</LinksUpToDate>
  <CharactersWithSpaces>4078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2020-08-30T06:24:00Z</dcterms:created>
  <dc:creator>apple</dc:creator>
  <cp:lastModifiedBy>陈moumou</cp:lastModifiedBy>
  <cp:lastPrinted>2020-07-06T07:24:00Z</cp:lastPrinted>
  <dcterms:modified xsi:type="dcterms:W3CDTF">2026-03-04T07:03:20Z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F1469E36998547D58584B53185BEE8DF</vt:lpwstr>
  </property>
  <property fmtid="{D5CDD505-2E9C-101B-9397-08002B2CF9AE}" pid="4" name="KSOTemplateDocerSaveRecord">
    <vt:lpwstr>eyJoZGlkIjoiZmJmMWJmNjMzMmE5NjRhMmIxZjZiMmM0NDcwZTU5ZGEiLCJ1c2VySWQiOiIyNjMwNDAwMjEifQ==</vt:lpwstr>
  </property>
</Properties>
</file>